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27" w:rsidRDefault="008E2406" w:rsidP="008E2406">
      <w:pPr>
        <w:pBdr>
          <w:bottom w:val="single" w:sz="4" w:space="1" w:color="auto"/>
        </w:pBdr>
        <w:tabs>
          <w:tab w:val="left" w:pos="3544"/>
        </w:tabs>
        <w:rPr>
          <w:rFonts w:ascii="Times New Roman" w:hAnsi="Times New Roman" w:cs="Times New Roman"/>
          <w:sz w:val="32"/>
          <w:szCs w:val="32"/>
        </w:rPr>
      </w:pPr>
      <w:r>
        <w:rPr>
          <w:noProof/>
          <w:lang w:eastAsia="sk-SK"/>
        </w:rPr>
        <w:drawing>
          <wp:inline distT="0" distB="0" distL="0" distR="0" wp14:anchorId="4C7B7A8C" wp14:editId="38191CF5">
            <wp:extent cx="285750" cy="4667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66725"/>
                    </a:xfrm>
                    <a:prstGeom prst="rect">
                      <a:avLst/>
                    </a:prstGeom>
                    <a:noFill/>
                  </pic:spPr>
                </pic:pic>
              </a:graphicData>
            </a:graphic>
          </wp:inline>
        </w:drawing>
      </w:r>
      <w:r w:rsidRPr="008E2406">
        <w:t xml:space="preserve"> </w:t>
      </w:r>
      <w:r w:rsidRPr="008E2406">
        <w:rPr>
          <w:rFonts w:ascii="Times New Roman" w:hAnsi="Times New Roman" w:cs="Times New Roman"/>
          <w:sz w:val="32"/>
          <w:szCs w:val="32"/>
        </w:rPr>
        <w:t xml:space="preserve">Pozemkové spoločenstvo – spoločná hora Hriňová </w:t>
      </w:r>
      <w:r>
        <w:rPr>
          <w:rFonts w:ascii="Times New Roman" w:hAnsi="Times New Roman" w:cs="Times New Roman"/>
          <w:sz w:val="32"/>
          <w:szCs w:val="32"/>
        </w:rPr>
        <w:t>–</w:t>
      </w:r>
      <w:r w:rsidRPr="008E2406">
        <w:rPr>
          <w:rFonts w:ascii="Times New Roman" w:hAnsi="Times New Roman" w:cs="Times New Roman"/>
          <w:sz w:val="32"/>
          <w:szCs w:val="32"/>
        </w:rPr>
        <w:t xml:space="preserve"> Riečka</w:t>
      </w:r>
    </w:p>
    <w:p w:rsidR="00CB749D" w:rsidRDefault="00CB749D" w:rsidP="008E2406">
      <w:pPr>
        <w:pStyle w:val="Bezriadkovania"/>
        <w:jc w:val="both"/>
        <w:rPr>
          <w:rFonts w:ascii="Times New Roman" w:hAnsi="Times New Roman"/>
        </w:rPr>
      </w:pPr>
    </w:p>
    <w:p w:rsidR="003914AC" w:rsidRDefault="008E2406" w:rsidP="008E2406">
      <w:pPr>
        <w:pStyle w:val="Bezriadkovania"/>
        <w:jc w:val="both"/>
        <w:rPr>
          <w:rFonts w:ascii="Times New Roman" w:hAnsi="Times New Roman"/>
        </w:rPr>
      </w:pPr>
      <w:r>
        <w:rPr>
          <w:rFonts w:ascii="Times New Roman" w:hAnsi="Times New Roman"/>
        </w:rPr>
        <w:t xml:space="preserve">      </w:t>
      </w:r>
      <w:r w:rsidRPr="008F3CA2">
        <w:rPr>
          <w:rFonts w:ascii="Times New Roman" w:hAnsi="Times New Roman"/>
        </w:rPr>
        <w:t xml:space="preserve">V zmysle § 5, ods. 2 zákona č. 97/2013 o pozemkových spoločenstvách </w:t>
      </w:r>
      <w:r>
        <w:rPr>
          <w:rFonts w:ascii="Times New Roman" w:hAnsi="Times New Roman"/>
        </w:rPr>
        <w:t>v platnom znení za účelom podrobnejšej úpravy práv a povinností členov spoločenstva, vnútornej organizácie spoločenstva, pôsobnosti orgánov spoločenstva, spôsobu zvolávania a  organizácie zhromaždenia</w:t>
      </w:r>
      <w:r w:rsidR="003914AC">
        <w:rPr>
          <w:rFonts w:ascii="Times New Roman" w:hAnsi="Times New Roman"/>
        </w:rPr>
        <w:t>, hlasovacieho poriadku a zásad hospodárenie spoločenstva,</w:t>
      </w:r>
    </w:p>
    <w:p w:rsidR="003914AC" w:rsidRDefault="003914AC" w:rsidP="003914AC">
      <w:pPr>
        <w:pStyle w:val="Bezriadkovania"/>
        <w:jc w:val="center"/>
        <w:rPr>
          <w:rFonts w:ascii="Times New Roman" w:hAnsi="Times New Roman"/>
        </w:rPr>
      </w:pPr>
    </w:p>
    <w:p w:rsidR="008E2406" w:rsidRDefault="00C21D33" w:rsidP="003914AC">
      <w:pPr>
        <w:pStyle w:val="Bezriadkovania"/>
        <w:jc w:val="center"/>
        <w:rPr>
          <w:rFonts w:ascii="Times New Roman" w:hAnsi="Times New Roman"/>
        </w:rPr>
      </w:pPr>
      <w:r>
        <w:rPr>
          <w:rFonts w:ascii="Times New Roman" w:hAnsi="Times New Roman"/>
        </w:rPr>
        <w:t xml:space="preserve">zhromaždenie </w:t>
      </w:r>
      <w:r w:rsidR="009A60DC">
        <w:rPr>
          <w:rFonts w:ascii="Times New Roman" w:hAnsi="Times New Roman"/>
        </w:rPr>
        <w:t>členov pozemkového spoločenstva</w:t>
      </w:r>
      <w:r>
        <w:rPr>
          <w:rFonts w:ascii="Times New Roman" w:hAnsi="Times New Roman"/>
        </w:rPr>
        <w:t xml:space="preserve"> </w:t>
      </w:r>
      <w:r w:rsidR="008E2406">
        <w:rPr>
          <w:rFonts w:ascii="Times New Roman" w:hAnsi="Times New Roman"/>
        </w:rPr>
        <w:t>prijíma tieto</w:t>
      </w:r>
    </w:p>
    <w:p w:rsidR="008E2406" w:rsidRDefault="008E2406" w:rsidP="008E2406">
      <w:pPr>
        <w:pStyle w:val="Bezriadkovania"/>
        <w:rPr>
          <w:rFonts w:ascii="Times New Roman" w:hAnsi="Times New Roman"/>
        </w:rPr>
      </w:pPr>
    </w:p>
    <w:p w:rsidR="008E2406" w:rsidRDefault="008E2406" w:rsidP="008E2406">
      <w:pPr>
        <w:pStyle w:val="Bezriadkovania"/>
        <w:rPr>
          <w:rFonts w:ascii="Times New Roman" w:hAnsi="Times New Roman"/>
        </w:rPr>
      </w:pPr>
    </w:p>
    <w:p w:rsidR="008E2406" w:rsidRPr="008F3CA2" w:rsidRDefault="008E2406" w:rsidP="008E2406">
      <w:pPr>
        <w:pStyle w:val="Bezriadkovania"/>
        <w:jc w:val="center"/>
        <w:rPr>
          <w:rFonts w:ascii="Times New Roman" w:hAnsi="Times New Roman"/>
          <w:b/>
          <w:sz w:val="36"/>
          <w:szCs w:val="36"/>
        </w:rPr>
      </w:pPr>
      <w:r w:rsidRPr="008F3CA2">
        <w:rPr>
          <w:rFonts w:ascii="Times New Roman" w:hAnsi="Times New Roman"/>
          <w:b/>
          <w:sz w:val="36"/>
          <w:szCs w:val="36"/>
        </w:rPr>
        <w:t>S T A N O V Y</w:t>
      </w:r>
    </w:p>
    <w:p w:rsidR="00CB749D" w:rsidRDefault="00CB749D" w:rsidP="00871677">
      <w:pPr>
        <w:pStyle w:val="Bezriadkovania"/>
        <w:jc w:val="center"/>
        <w:rPr>
          <w:rFonts w:ascii="Times New Roman" w:hAnsi="Times New Roman"/>
          <w:b/>
        </w:rPr>
      </w:pPr>
    </w:p>
    <w:p w:rsidR="00527EE9" w:rsidRDefault="00527EE9" w:rsidP="00871677">
      <w:pPr>
        <w:pStyle w:val="Bezriadkovania"/>
        <w:jc w:val="center"/>
        <w:rPr>
          <w:rFonts w:ascii="Times New Roman" w:hAnsi="Times New Roman"/>
          <w:b/>
        </w:rPr>
      </w:pPr>
    </w:p>
    <w:p w:rsidR="00871677" w:rsidRPr="008C5694" w:rsidRDefault="00871677" w:rsidP="00871677">
      <w:pPr>
        <w:pStyle w:val="Bezriadkovania"/>
        <w:jc w:val="center"/>
        <w:rPr>
          <w:rFonts w:ascii="Times New Roman" w:hAnsi="Times New Roman"/>
          <w:b/>
        </w:rPr>
      </w:pPr>
      <w:r w:rsidRPr="008C5694">
        <w:rPr>
          <w:rFonts w:ascii="Times New Roman" w:hAnsi="Times New Roman"/>
          <w:b/>
        </w:rPr>
        <w:t>I.</w:t>
      </w:r>
    </w:p>
    <w:p w:rsidR="00871677" w:rsidRPr="008C5694" w:rsidRDefault="00871677" w:rsidP="00871677">
      <w:pPr>
        <w:pStyle w:val="Bezriadkovania"/>
        <w:jc w:val="center"/>
        <w:rPr>
          <w:rFonts w:ascii="Times New Roman" w:hAnsi="Times New Roman"/>
          <w:b/>
        </w:rPr>
      </w:pPr>
      <w:r w:rsidRPr="008C5694">
        <w:rPr>
          <w:rFonts w:ascii="Times New Roman" w:hAnsi="Times New Roman"/>
          <w:b/>
        </w:rPr>
        <w:t xml:space="preserve">Názov </w:t>
      </w:r>
      <w:r>
        <w:rPr>
          <w:rFonts w:ascii="Times New Roman" w:hAnsi="Times New Roman"/>
          <w:b/>
        </w:rPr>
        <w:t>a sídlo</w:t>
      </w:r>
      <w:r w:rsidRPr="008C5694">
        <w:rPr>
          <w:rFonts w:ascii="Times New Roman" w:hAnsi="Times New Roman"/>
          <w:b/>
        </w:rPr>
        <w:t xml:space="preserve"> spoločenstva</w:t>
      </w:r>
    </w:p>
    <w:p w:rsidR="008E2406" w:rsidRPr="00871677" w:rsidRDefault="008E2406">
      <w:pPr>
        <w:rPr>
          <w:rFonts w:ascii="Times New Roman" w:hAnsi="Times New Roman" w:cs="Times New Roman"/>
          <w:sz w:val="24"/>
          <w:szCs w:val="24"/>
        </w:rPr>
      </w:pPr>
    </w:p>
    <w:p w:rsidR="00871677" w:rsidRPr="00871677" w:rsidRDefault="00871677" w:rsidP="00871677">
      <w:pPr>
        <w:spacing w:after="0" w:line="240" w:lineRule="auto"/>
        <w:rPr>
          <w:rFonts w:ascii="Times New Roman" w:hAnsi="Times New Roman" w:cs="Times New Roman"/>
          <w:b/>
          <w:sz w:val="24"/>
          <w:szCs w:val="24"/>
        </w:rPr>
      </w:pPr>
      <w:r w:rsidRPr="00871677">
        <w:rPr>
          <w:rFonts w:ascii="Times New Roman" w:hAnsi="Times New Roman" w:cs="Times New Roman"/>
          <w:sz w:val="24"/>
          <w:szCs w:val="24"/>
        </w:rPr>
        <w:t xml:space="preserve">Názov spoločenstva : </w:t>
      </w:r>
      <w:r w:rsidRPr="00871677">
        <w:rPr>
          <w:rFonts w:ascii="Times New Roman" w:hAnsi="Times New Roman" w:cs="Times New Roman"/>
          <w:b/>
          <w:sz w:val="24"/>
          <w:szCs w:val="24"/>
        </w:rPr>
        <w:t>Pozemkové spoločenstvo – spoločná hora Hriňová - Riečka</w:t>
      </w:r>
    </w:p>
    <w:p w:rsidR="00871677" w:rsidRPr="00871677" w:rsidRDefault="00871677" w:rsidP="00871677">
      <w:pPr>
        <w:spacing w:after="0" w:line="240" w:lineRule="auto"/>
        <w:jc w:val="both"/>
        <w:rPr>
          <w:rFonts w:ascii="Times New Roman" w:hAnsi="Times New Roman" w:cs="Times New Roman"/>
          <w:sz w:val="24"/>
          <w:szCs w:val="24"/>
        </w:rPr>
      </w:pPr>
    </w:p>
    <w:p w:rsidR="00871677" w:rsidRDefault="00871677" w:rsidP="00871677">
      <w:pPr>
        <w:spacing w:after="0" w:line="240" w:lineRule="auto"/>
        <w:jc w:val="both"/>
        <w:rPr>
          <w:rFonts w:ascii="Times New Roman" w:hAnsi="Times New Roman" w:cs="Times New Roman"/>
          <w:b/>
          <w:sz w:val="24"/>
          <w:szCs w:val="24"/>
        </w:rPr>
      </w:pPr>
      <w:r w:rsidRPr="00871677">
        <w:rPr>
          <w:rFonts w:ascii="Times New Roman" w:hAnsi="Times New Roman" w:cs="Times New Roman"/>
          <w:sz w:val="24"/>
          <w:szCs w:val="24"/>
        </w:rPr>
        <w:t xml:space="preserve">Adresa sídla spoločenstva :  </w:t>
      </w:r>
      <w:r w:rsidRPr="00871677">
        <w:rPr>
          <w:rFonts w:ascii="Times New Roman" w:hAnsi="Times New Roman" w:cs="Times New Roman"/>
          <w:b/>
          <w:sz w:val="24"/>
          <w:szCs w:val="24"/>
        </w:rPr>
        <w:t>Riečka 667, 962 05 Hriňová</w:t>
      </w:r>
    </w:p>
    <w:p w:rsidR="00871677" w:rsidRDefault="00871677" w:rsidP="00871677">
      <w:pPr>
        <w:spacing w:after="0" w:line="240" w:lineRule="auto"/>
        <w:jc w:val="both"/>
        <w:rPr>
          <w:rFonts w:ascii="Times New Roman" w:hAnsi="Times New Roman" w:cs="Times New Roman"/>
          <w:b/>
          <w:sz w:val="24"/>
          <w:szCs w:val="24"/>
        </w:rPr>
      </w:pPr>
    </w:p>
    <w:p w:rsidR="00871677" w:rsidRDefault="00871677" w:rsidP="008716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IČO :  </w:t>
      </w:r>
      <w:r>
        <w:rPr>
          <w:rFonts w:ascii="Times New Roman" w:hAnsi="Times New Roman" w:cs="Times New Roman"/>
          <w:b/>
          <w:sz w:val="24"/>
          <w:szCs w:val="24"/>
        </w:rPr>
        <w:t>50384554</w:t>
      </w:r>
    </w:p>
    <w:p w:rsidR="00871677" w:rsidRDefault="00871677" w:rsidP="00871677">
      <w:pPr>
        <w:spacing w:after="0" w:line="240" w:lineRule="auto"/>
        <w:jc w:val="both"/>
        <w:rPr>
          <w:rFonts w:ascii="Times New Roman" w:hAnsi="Times New Roman" w:cs="Times New Roman"/>
          <w:b/>
          <w:sz w:val="24"/>
          <w:szCs w:val="24"/>
        </w:rPr>
      </w:pPr>
    </w:p>
    <w:p w:rsidR="00527EE9" w:rsidRDefault="00527EE9" w:rsidP="00871677">
      <w:pPr>
        <w:spacing w:after="0" w:line="240" w:lineRule="auto"/>
        <w:jc w:val="both"/>
        <w:rPr>
          <w:rFonts w:ascii="Times New Roman" w:hAnsi="Times New Roman" w:cs="Times New Roman"/>
          <w:b/>
          <w:sz w:val="24"/>
          <w:szCs w:val="24"/>
        </w:rPr>
      </w:pPr>
    </w:p>
    <w:p w:rsidR="00871677" w:rsidRPr="00871677" w:rsidRDefault="00871677" w:rsidP="00871677">
      <w:pPr>
        <w:spacing w:after="0" w:line="240" w:lineRule="auto"/>
        <w:jc w:val="center"/>
        <w:rPr>
          <w:rFonts w:ascii="Times New Roman" w:eastAsia="Calibri" w:hAnsi="Times New Roman" w:cs="Times New Roman"/>
          <w:b/>
          <w:sz w:val="24"/>
          <w:szCs w:val="24"/>
        </w:rPr>
      </w:pPr>
      <w:r w:rsidRPr="00871677">
        <w:rPr>
          <w:rFonts w:ascii="Times New Roman" w:eastAsia="Calibri" w:hAnsi="Times New Roman" w:cs="Times New Roman"/>
          <w:b/>
          <w:sz w:val="24"/>
          <w:szCs w:val="24"/>
        </w:rPr>
        <w:t>II.</w:t>
      </w:r>
    </w:p>
    <w:p w:rsidR="00871677" w:rsidRPr="00871677" w:rsidRDefault="00871677" w:rsidP="00871677">
      <w:pPr>
        <w:spacing w:after="0" w:line="240" w:lineRule="auto"/>
        <w:jc w:val="center"/>
        <w:rPr>
          <w:rFonts w:ascii="Times New Roman" w:eastAsia="Calibri" w:hAnsi="Times New Roman" w:cs="Times New Roman"/>
          <w:b/>
          <w:sz w:val="24"/>
          <w:szCs w:val="24"/>
        </w:rPr>
      </w:pPr>
      <w:r w:rsidRPr="00871677">
        <w:rPr>
          <w:rFonts w:ascii="Times New Roman" w:eastAsia="Calibri" w:hAnsi="Times New Roman" w:cs="Times New Roman"/>
          <w:b/>
          <w:sz w:val="24"/>
          <w:szCs w:val="24"/>
        </w:rPr>
        <w:t>Majetok spoločenstva</w:t>
      </w:r>
    </w:p>
    <w:p w:rsidR="00871677" w:rsidRPr="00B550A5" w:rsidRDefault="00871677" w:rsidP="00871677">
      <w:pPr>
        <w:pStyle w:val="Bezriadkovania"/>
        <w:rPr>
          <w:rFonts w:ascii="Times New Roman" w:hAnsi="Times New Roman"/>
          <w:sz w:val="24"/>
          <w:szCs w:val="24"/>
        </w:rPr>
      </w:pPr>
    </w:p>
    <w:p w:rsidR="00871677" w:rsidRPr="00B550A5" w:rsidRDefault="00871677" w:rsidP="00AF63CC">
      <w:pPr>
        <w:pStyle w:val="Bezriadkovania"/>
        <w:numPr>
          <w:ilvl w:val="0"/>
          <w:numId w:val="1"/>
        </w:numPr>
        <w:ind w:left="567" w:hanging="567"/>
        <w:jc w:val="both"/>
        <w:rPr>
          <w:rFonts w:ascii="Times New Roman" w:hAnsi="Times New Roman"/>
          <w:sz w:val="24"/>
          <w:szCs w:val="24"/>
        </w:rPr>
      </w:pPr>
      <w:r w:rsidRPr="00B550A5">
        <w:rPr>
          <w:rFonts w:ascii="Times New Roman" w:hAnsi="Times New Roman"/>
          <w:sz w:val="24"/>
          <w:szCs w:val="24"/>
        </w:rPr>
        <w:t xml:space="preserve">Základom majetku spoločenstva je spoločná nehnuteľnosť členov spoločenstva špecifikovaná </w:t>
      </w:r>
      <w:r w:rsidR="00A90491">
        <w:rPr>
          <w:rFonts w:ascii="Times New Roman" w:hAnsi="Times New Roman"/>
          <w:sz w:val="24"/>
          <w:szCs w:val="24"/>
        </w:rPr>
        <w:t xml:space="preserve">v </w:t>
      </w:r>
      <w:r w:rsidR="00AF63CC" w:rsidRPr="00B550A5">
        <w:rPr>
          <w:rFonts w:ascii="Times New Roman" w:hAnsi="Times New Roman"/>
          <w:sz w:val="24"/>
          <w:szCs w:val="24"/>
        </w:rPr>
        <w:t>prílohe č.2 zmluvy o pozemkovom spoločenstve. Spoločná nehnuteľnosť je zapísaná na  listoch vlastníctva č. 4372 a 4532, vedená na Okresnom úrade v Detve, katastrálnom odbore pre katastrálne územie Hriňová.</w:t>
      </w:r>
      <w:r w:rsidR="00B550A5" w:rsidRPr="00B550A5">
        <w:rPr>
          <w:rFonts w:ascii="Times New Roman" w:hAnsi="Times New Roman"/>
          <w:sz w:val="24"/>
          <w:szCs w:val="24"/>
        </w:rPr>
        <w:t xml:space="preserve"> Spoločnou nehnuteľnosťou, na ktorej je založené pozemkové spoločenstvo sa rozumie jedna nehnuteľná vec, ktorá pozostáva z viacerých samostatných pozemkov. Podielové spoluvlastníctvo spoločnej nehnuteľnosti nemožno zrušiť a vyporiadať podľa všeobecných ustanovení o zrušení a vyporiadaní spoluvlastníctva, ak zákon neustanovuje inak.</w:t>
      </w:r>
    </w:p>
    <w:p w:rsidR="00871677" w:rsidRDefault="00871677" w:rsidP="00B550A5">
      <w:pPr>
        <w:pStyle w:val="Bezriadkovania"/>
        <w:numPr>
          <w:ilvl w:val="0"/>
          <w:numId w:val="1"/>
        </w:numPr>
        <w:ind w:left="567" w:hanging="567"/>
        <w:jc w:val="both"/>
        <w:rPr>
          <w:rFonts w:ascii="Times New Roman" w:hAnsi="Times New Roman"/>
          <w:sz w:val="24"/>
          <w:szCs w:val="24"/>
        </w:rPr>
      </w:pPr>
      <w:r w:rsidRPr="00B550A5">
        <w:rPr>
          <w:rFonts w:ascii="Times New Roman" w:hAnsi="Times New Roman"/>
          <w:sz w:val="24"/>
          <w:szCs w:val="24"/>
        </w:rPr>
        <w:t xml:space="preserve">Spoločenstvo ako právnická osoba môže vlastniť a nadobúdať vlastný majetok  určený na plnenie úloh a poslania spoločenstva. Majetkom spoločenstva ako právnickej osoby je súhrn majetkových hodnôt, ktoré spoločenstvo nadobudlo v súvislosti s užívaním a nakladaním s majetkom spoločenstva. Majetkom spoločenstva sa môžu stať aj majetkové hodnoty nadobudnuté za prostriedky získané z hospodárenia a nakladania so spoločnou nehnuteľnosťou  ak zhromaždenie rozhodlo tak, že sa nerozdelia medzi členov spoločenstva, ale že budú tvoriť majetok spoločenstva ako právnickej osoby. Spoločenstvo ako právnická osoba môže nadobúdať vlastný majetok aj darom, dedením, sponzorským príspevkom alebo ako iný príjem/ napr.: dotácie, prostriedky poskytnuté zo zdrojov Európskej únie a iných zahraničných a domácich zdrojov, náhrady za obmedzenie bežného hospodárenia a pod. </w:t>
      </w:r>
    </w:p>
    <w:p w:rsidR="009A60DC" w:rsidRDefault="009A60DC" w:rsidP="009A60DC">
      <w:pPr>
        <w:pStyle w:val="Bezriadkovania"/>
        <w:jc w:val="both"/>
        <w:rPr>
          <w:rFonts w:ascii="Times New Roman" w:hAnsi="Times New Roman"/>
          <w:sz w:val="24"/>
          <w:szCs w:val="24"/>
        </w:rPr>
      </w:pPr>
    </w:p>
    <w:p w:rsidR="009A60DC" w:rsidRDefault="009A60DC" w:rsidP="009A60DC">
      <w:pPr>
        <w:pStyle w:val="Bezriadkovania"/>
        <w:jc w:val="both"/>
        <w:rPr>
          <w:rFonts w:ascii="Times New Roman" w:hAnsi="Times New Roman"/>
          <w:sz w:val="24"/>
          <w:szCs w:val="24"/>
        </w:rPr>
      </w:pPr>
    </w:p>
    <w:p w:rsidR="009A60DC" w:rsidRDefault="009A60DC" w:rsidP="009A60DC">
      <w:pPr>
        <w:pStyle w:val="Bezriadkovania"/>
        <w:jc w:val="both"/>
        <w:rPr>
          <w:rFonts w:ascii="Times New Roman" w:hAnsi="Times New Roman"/>
          <w:sz w:val="24"/>
          <w:szCs w:val="24"/>
        </w:rPr>
      </w:pPr>
    </w:p>
    <w:p w:rsidR="00DA2B76" w:rsidRPr="00871677" w:rsidRDefault="00DA2B76" w:rsidP="00DA2B76">
      <w:pPr>
        <w:spacing w:after="0" w:line="240" w:lineRule="auto"/>
        <w:jc w:val="center"/>
        <w:rPr>
          <w:rFonts w:ascii="Times New Roman" w:eastAsia="Calibri" w:hAnsi="Times New Roman" w:cs="Times New Roman"/>
          <w:b/>
          <w:sz w:val="24"/>
          <w:szCs w:val="24"/>
        </w:rPr>
      </w:pPr>
      <w:r w:rsidRPr="00871677">
        <w:rPr>
          <w:rFonts w:ascii="Times New Roman" w:eastAsia="Calibri" w:hAnsi="Times New Roman" w:cs="Times New Roman"/>
          <w:b/>
          <w:sz w:val="24"/>
          <w:szCs w:val="24"/>
        </w:rPr>
        <w:t>II.</w:t>
      </w:r>
    </w:p>
    <w:p w:rsidR="00DA2B76" w:rsidRDefault="00DA2B76" w:rsidP="00DA2B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Členstvo v pozemkovom spoločenstve</w:t>
      </w:r>
      <w:r w:rsidR="004F796D">
        <w:rPr>
          <w:rFonts w:ascii="Times New Roman" w:eastAsia="Calibri" w:hAnsi="Times New Roman" w:cs="Times New Roman"/>
          <w:b/>
          <w:sz w:val="24"/>
          <w:szCs w:val="24"/>
        </w:rPr>
        <w:t xml:space="preserve"> a podiely člen</w:t>
      </w:r>
      <w:r w:rsidR="00BA62E1">
        <w:rPr>
          <w:rFonts w:ascii="Times New Roman" w:eastAsia="Calibri" w:hAnsi="Times New Roman" w:cs="Times New Roman"/>
          <w:b/>
          <w:sz w:val="24"/>
          <w:szCs w:val="24"/>
        </w:rPr>
        <w:t>ov</w:t>
      </w:r>
    </w:p>
    <w:p w:rsidR="00DA2B76" w:rsidRDefault="00DA2B76" w:rsidP="00DA2B76">
      <w:pPr>
        <w:spacing w:after="0" w:line="240" w:lineRule="auto"/>
        <w:jc w:val="center"/>
        <w:rPr>
          <w:rFonts w:ascii="Times New Roman" w:eastAsia="Calibri" w:hAnsi="Times New Roman" w:cs="Times New Roman"/>
          <w:b/>
          <w:sz w:val="24"/>
          <w:szCs w:val="24"/>
        </w:rPr>
      </w:pPr>
    </w:p>
    <w:p w:rsidR="00DA2B76" w:rsidRPr="00DA2B76" w:rsidRDefault="00DA2B76" w:rsidP="00DA2B76">
      <w:pPr>
        <w:numPr>
          <w:ilvl w:val="0"/>
          <w:numId w:val="2"/>
        </w:numPr>
        <w:spacing w:after="0" w:line="240" w:lineRule="auto"/>
        <w:ind w:left="36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Členmi spoločenstva podľa tejto zmluvy sú všetci vlastníci spoločnej nehnuteľnosti</w:t>
      </w:r>
      <w:r w:rsidR="004F796D">
        <w:rPr>
          <w:rFonts w:ascii="Times New Roman" w:eastAsia="Times New Roman" w:hAnsi="Times New Roman" w:cs="Times New Roman"/>
          <w:sz w:val="24"/>
          <w:szCs w:val="24"/>
          <w:lang w:eastAsia="sk-SK"/>
        </w:rPr>
        <w:t xml:space="preserve">, t.j. vlastníci evidovaní na listoch vlastníctva č. 4532 a 4372 v katastrálnom území Hriňová </w:t>
      </w:r>
      <w:r w:rsidRPr="00DA2B76">
        <w:rPr>
          <w:rFonts w:ascii="Times New Roman" w:eastAsia="Times New Roman" w:hAnsi="Times New Roman" w:cs="Times New Roman"/>
          <w:sz w:val="24"/>
          <w:szCs w:val="24"/>
          <w:lang w:eastAsia="sk-SK"/>
        </w:rPr>
        <w:t>.</w:t>
      </w:r>
    </w:p>
    <w:p w:rsidR="00DA2B76" w:rsidRPr="00DA2B76" w:rsidRDefault="00DA2B76" w:rsidP="00DA2B76">
      <w:pPr>
        <w:numPr>
          <w:ilvl w:val="0"/>
          <w:numId w:val="2"/>
        </w:numPr>
        <w:spacing w:after="0" w:line="240" w:lineRule="auto"/>
        <w:ind w:left="36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Členstvo v spoločenstve za trvania spoločenstva vzniká a zaniká prechodom alebo prevodom vlastníckeho práva k podielu spoločnej nehnuteľnosti.</w:t>
      </w:r>
    </w:p>
    <w:p w:rsidR="00DA2B76" w:rsidRPr="00DA2B76" w:rsidRDefault="00DA2B76" w:rsidP="00DA2B76">
      <w:pPr>
        <w:numPr>
          <w:ilvl w:val="0"/>
          <w:numId w:val="2"/>
        </w:numPr>
        <w:spacing w:after="0" w:line="240" w:lineRule="auto"/>
        <w:ind w:left="36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 xml:space="preserve">Slovenský pozemkový fond vykonáva práva člena spoločenstva, ktorého podiel spoločnej nehnuteľnosti spravuje alebo s ktorým nakladá podľa  </w:t>
      </w:r>
      <w:bookmarkStart w:id="0" w:name="OLE_LINK2"/>
      <w:bookmarkStart w:id="1" w:name="OLE_LINK1"/>
      <w:r w:rsidRPr="00DA2B76">
        <w:rPr>
          <w:rFonts w:ascii="Times New Roman" w:eastAsia="Times New Roman" w:hAnsi="Times New Roman" w:cs="Times New Roman"/>
          <w:sz w:val="24"/>
          <w:szCs w:val="24"/>
          <w:lang w:eastAsia="sk-SK"/>
        </w:rPr>
        <w:t xml:space="preserve">§10 ods. 1 a 2 </w:t>
      </w:r>
      <w:bookmarkEnd w:id="0"/>
      <w:bookmarkEnd w:id="1"/>
      <w:r w:rsidRPr="00DA2B76">
        <w:rPr>
          <w:rFonts w:ascii="Times New Roman" w:eastAsia="Times New Roman" w:hAnsi="Times New Roman" w:cs="Times New Roman"/>
          <w:sz w:val="24"/>
          <w:szCs w:val="24"/>
          <w:lang w:eastAsia="sk-SK"/>
        </w:rPr>
        <w:t xml:space="preserve">zákona, len ak zhromaždenie rozhoduje </w:t>
      </w:r>
      <w:r w:rsidRPr="00DA2B76">
        <w:rPr>
          <w:rFonts w:ascii="Times New Roman" w:eastAsia="Times New Roman" w:hAnsi="Times New Roman" w:cs="Times New Roman"/>
          <w:color w:val="000000"/>
          <w:sz w:val="24"/>
          <w:szCs w:val="24"/>
          <w:lang w:eastAsia="sk-SK"/>
        </w:rPr>
        <w:t xml:space="preserve">podľa </w:t>
      </w:r>
      <w:r w:rsidRPr="00DA2B76">
        <w:rPr>
          <w:rFonts w:ascii="Times New Roman" w:eastAsia="Times New Roman" w:hAnsi="Times New Roman" w:cs="Times New Roman"/>
          <w:sz w:val="24"/>
          <w:szCs w:val="24"/>
          <w:lang w:eastAsia="sk-SK"/>
        </w:rPr>
        <w:t>§ 14 ods. 7 a), b), d), e), i) a j) zákona teda rozhoduje o:</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schválení zmluvy o spoločenstve a jej zmenách okrem zmien v zozname členov a v zozname nehnuteľností,</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schvaľuje stanovy a ich zmeny,</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rozhoduje o oddelení časti spoločnej nehnuteľnosti podľa §8 ods. 2 zákona,</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rozhoduje o poverení spoločenstva konať vo veci nadobudnutia vlastníctva podielu na spoločnej nehnuteľnosti podľa § 9 ods. 10 zákona,</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rozhoduje o vstupe a podmienkach vstupu spoločenstva do obchodnej spoločnosti alebo do družstva,</w:t>
      </w:r>
    </w:p>
    <w:p w:rsidR="00DA2B76" w:rsidRPr="00DA2B76" w:rsidRDefault="00DA2B76" w:rsidP="00DA2B76">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rozhoduje o zrušení spoločenstva</w:t>
      </w:r>
    </w:p>
    <w:p w:rsidR="00DA2B76" w:rsidRPr="008B3FE1" w:rsidRDefault="00DA2B76" w:rsidP="00CB749D">
      <w:pPr>
        <w:numPr>
          <w:ilvl w:val="0"/>
          <w:numId w:val="2"/>
        </w:numPr>
        <w:tabs>
          <w:tab w:val="clear" w:pos="540"/>
        </w:tabs>
        <w:spacing w:after="0" w:line="240" w:lineRule="auto"/>
        <w:ind w:left="426" w:hanging="426"/>
        <w:jc w:val="both"/>
        <w:rPr>
          <w:rFonts w:ascii="Times New Roman" w:eastAsia="Times New Roman" w:hAnsi="Times New Roman" w:cs="Times New Roman"/>
          <w:sz w:val="24"/>
          <w:szCs w:val="24"/>
          <w:lang w:eastAsia="sk-SK"/>
        </w:rPr>
      </w:pPr>
      <w:r w:rsidRPr="00DA2B76">
        <w:rPr>
          <w:rFonts w:ascii="Times New Roman" w:eastAsia="Times New Roman" w:hAnsi="Times New Roman" w:cs="Times New Roman"/>
          <w:sz w:val="24"/>
          <w:szCs w:val="24"/>
          <w:lang w:eastAsia="sk-SK"/>
        </w:rPr>
        <w:t xml:space="preserve">Spoločenstvo vedie zoznam členov podľa údajov katastra nehnuteľností. Do zoznamu členov sa zapisuje meno, priezvisko, trvalý pobyt a dátum narodenia fyzickej osoby, názov, sídlo a identifikačné číslo právnickej osoby, pomer účasti člena spoločenstva na výkone práv a povinností vyplývajúcich z členstva v spoločenstve, dátum vzniku členstva v spoločenstve, právny predchodca člena spoločenstva a dátum zápisu do zoznamu členov. </w:t>
      </w:r>
      <w:r w:rsidRPr="008B3FE1">
        <w:rPr>
          <w:rFonts w:ascii="Times New Roman" w:eastAsia="Times New Roman" w:hAnsi="Times New Roman" w:cs="Times New Roman"/>
          <w:sz w:val="24"/>
          <w:szCs w:val="24"/>
          <w:lang w:eastAsia="sk-SK"/>
        </w:rPr>
        <w:t>Výbor pozemkového spoločenstva aktualizuje zoznam členov 2x do roka a to k 1.1</w:t>
      </w:r>
      <w:r w:rsidR="008B3FE1">
        <w:rPr>
          <w:rFonts w:ascii="Times New Roman" w:eastAsia="Times New Roman" w:hAnsi="Times New Roman" w:cs="Times New Roman"/>
          <w:sz w:val="24"/>
          <w:szCs w:val="24"/>
          <w:lang w:eastAsia="sk-SK"/>
        </w:rPr>
        <w:t>.</w:t>
      </w:r>
      <w:r w:rsidRPr="008B3FE1">
        <w:rPr>
          <w:rFonts w:ascii="Times New Roman" w:eastAsia="Times New Roman" w:hAnsi="Times New Roman" w:cs="Times New Roman"/>
          <w:sz w:val="24"/>
          <w:szCs w:val="24"/>
          <w:lang w:eastAsia="sk-SK"/>
        </w:rPr>
        <w:t xml:space="preserve"> a 1.7. bežného roka</w:t>
      </w:r>
      <w:r w:rsidR="008B3FE1" w:rsidRPr="008B3FE1">
        <w:rPr>
          <w:rFonts w:ascii="Times New Roman" w:eastAsia="Times New Roman" w:hAnsi="Times New Roman" w:cs="Times New Roman"/>
          <w:sz w:val="24"/>
          <w:szCs w:val="24"/>
          <w:lang w:eastAsia="sk-SK"/>
        </w:rPr>
        <w:t xml:space="preserve"> a zverejňuje ho aj na internetovej stránke spoločenstva</w:t>
      </w:r>
      <w:r w:rsidR="008B3FE1">
        <w:rPr>
          <w:rFonts w:ascii="Times New Roman" w:eastAsia="Times New Roman" w:hAnsi="Times New Roman" w:cs="Times New Roman"/>
          <w:sz w:val="24"/>
          <w:szCs w:val="24"/>
          <w:lang w:eastAsia="sk-SK"/>
        </w:rPr>
        <w:t xml:space="preserve"> </w:t>
      </w:r>
      <w:r w:rsidR="008B3FE1" w:rsidRPr="008B3FE1">
        <w:rPr>
          <w:rFonts w:ascii="Times New Roman" w:eastAsia="Times New Roman" w:hAnsi="Times New Roman" w:cs="Times New Roman"/>
          <w:sz w:val="24"/>
          <w:szCs w:val="24"/>
          <w:lang w:eastAsia="sk-SK"/>
        </w:rPr>
        <w:t xml:space="preserve"> </w:t>
      </w:r>
      <w:hyperlink r:id="rId10" w:history="1">
        <w:r w:rsidR="008B3FE1" w:rsidRPr="008B3FE1">
          <w:rPr>
            <w:rStyle w:val="Hypertextovprepojenie"/>
            <w:rFonts w:ascii="Times New Roman" w:eastAsia="Times New Roman" w:hAnsi="Times New Roman" w:cs="Times New Roman"/>
            <w:sz w:val="24"/>
            <w:szCs w:val="24"/>
            <w:lang w:eastAsia="sk-SK"/>
          </w:rPr>
          <w:t>http://www.hrinova.sk/pre-obcanov-1/pozemkove-spolocenstva/spolocna-hora-hrinova-riecka/clenovia-pozemkoveho-spolocenstva/</w:t>
        </w:r>
      </w:hyperlink>
      <w:r w:rsidR="008B3FE1" w:rsidRPr="008B3FE1">
        <w:rPr>
          <w:rFonts w:ascii="Times New Roman" w:eastAsia="Times New Roman" w:hAnsi="Times New Roman" w:cs="Times New Roman"/>
          <w:sz w:val="24"/>
          <w:szCs w:val="24"/>
          <w:lang w:eastAsia="sk-SK"/>
        </w:rPr>
        <w:t xml:space="preserve">. </w:t>
      </w:r>
      <w:r w:rsidR="00EE1872" w:rsidRPr="008B3FE1">
        <w:rPr>
          <w:rFonts w:ascii="Times New Roman" w:eastAsia="Times New Roman" w:hAnsi="Times New Roman" w:cs="Times New Roman"/>
          <w:sz w:val="24"/>
          <w:szCs w:val="24"/>
          <w:lang w:eastAsia="sk-SK"/>
        </w:rPr>
        <w:t xml:space="preserve"> V prípade, že v priebehu týchto dvoch polrokov dôjde k nadobudnutiu vlastníctva prevodom alebo prechodom podielu spoločnej nehnuteľnosti a nový vlastník nadobudnutie vlastn</w:t>
      </w:r>
      <w:r w:rsidR="006E1C19" w:rsidRPr="008B3FE1">
        <w:rPr>
          <w:rFonts w:ascii="Times New Roman" w:eastAsia="Times New Roman" w:hAnsi="Times New Roman" w:cs="Times New Roman"/>
          <w:sz w:val="24"/>
          <w:szCs w:val="24"/>
          <w:lang w:eastAsia="sk-SK"/>
        </w:rPr>
        <w:t>í</w:t>
      </w:r>
      <w:r w:rsidR="00EE1872" w:rsidRPr="008B3FE1">
        <w:rPr>
          <w:rFonts w:ascii="Times New Roman" w:eastAsia="Times New Roman" w:hAnsi="Times New Roman" w:cs="Times New Roman"/>
          <w:sz w:val="24"/>
          <w:szCs w:val="24"/>
          <w:lang w:eastAsia="sk-SK"/>
        </w:rPr>
        <w:t>ctva neoznámi výboru pozemkového spoločenstva</w:t>
      </w:r>
      <w:r w:rsidR="006E1C19" w:rsidRPr="008B3FE1">
        <w:rPr>
          <w:rFonts w:ascii="Times New Roman" w:eastAsia="Times New Roman" w:hAnsi="Times New Roman" w:cs="Times New Roman"/>
          <w:sz w:val="24"/>
          <w:szCs w:val="24"/>
          <w:lang w:eastAsia="sk-SK"/>
        </w:rPr>
        <w:t>, nový vlastník sa stáva členom pozemkového spoločenstva k najbližšiemu dňu aktualizácie zoznamu členov, .t.j. k 1.1</w:t>
      </w:r>
      <w:r w:rsidR="008B3FE1">
        <w:rPr>
          <w:rFonts w:ascii="Times New Roman" w:eastAsia="Times New Roman" w:hAnsi="Times New Roman" w:cs="Times New Roman"/>
          <w:sz w:val="24"/>
          <w:szCs w:val="24"/>
          <w:lang w:eastAsia="sk-SK"/>
        </w:rPr>
        <w:t>.</w:t>
      </w:r>
      <w:r w:rsidR="006E1C19" w:rsidRPr="008B3FE1">
        <w:rPr>
          <w:rFonts w:ascii="Times New Roman" w:eastAsia="Times New Roman" w:hAnsi="Times New Roman" w:cs="Times New Roman"/>
          <w:sz w:val="24"/>
          <w:szCs w:val="24"/>
          <w:lang w:eastAsia="sk-SK"/>
        </w:rPr>
        <w:t xml:space="preserve"> alebo 1.7. </w:t>
      </w:r>
      <w:r w:rsidR="00BA62E1">
        <w:rPr>
          <w:rFonts w:ascii="Times New Roman" w:eastAsia="Times New Roman" w:hAnsi="Times New Roman" w:cs="Times New Roman"/>
          <w:sz w:val="24"/>
          <w:szCs w:val="24"/>
          <w:lang w:eastAsia="sk-SK"/>
        </w:rPr>
        <w:t>daného</w:t>
      </w:r>
      <w:r w:rsidR="006E1C19" w:rsidRPr="008B3FE1">
        <w:rPr>
          <w:rFonts w:ascii="Times New Roman" w:eastAsia="Times New Roman" w:hAnsi="Times New Roman" w:cs="Times New Roman"/>
          <w:sz w:val="24"/>
          <w:szCs w:val="24"/>
          <w:lang w:eastAsia="sk-SK"/>
        </w:rPr>
        <w:t xml:space="preserve"> roka.</w:t>
      </w:r>
      <w:r w:rsidR="003F5144" w:rsidRPr="008B3FE1">
        <w:rPr>
          <w:rFonts w:ascii="Times New Roman" w:eastAsia="Times New Roman" w:hAnsi="Times New Roman" w:cs="Times New Roman"/>
          <w:sz w:val="24"/>
          <w:szCs w:val="24"/>
          <w:lang w:eastAsia="sk-SK"/>
        </w:rPr>
        <w:t xml:space="preserve"> Aktualizáciu členov pozemkového spoločenstva výbor vykoná aj pred uskutočnením </w:t>
      </w:r>
      <w:r w:rsidR="000A3363" w:rsidRPr="008B3FE1">
        <w:rPr>
          <w:rFonts w:ascii="Times New Roman" w:eastAsia="Times New Roman" w:hAnsi="Times New Roman" w:cs="Times New Roman"/>
          <w:sz w:val="24"/>
          <w:szCs w:val="24"/>
          <w:lang w:eastAsia="sk-SK"/>
        </w:rPr>
        <w:t>každého zhromaždenia pre presné zistenie hlasov podľa § 15 ods. 2 a 3 zákona.</w:t>
      </w:r>
    </w:p>
    <w:p w:rsidR="000A3363" w:rsidRDefault="000A3363" w:rsidP="00CB749D">
      <w:pPr>
        <w:numPr>
          <w:ilvl w:val="0"/>
          <w:numId w:val="2"/>
        </w:numPr>
        <w:tabs>
          <w:tab w:val="clear" w:pos="540"/>
          <w:tab w:val="num" w:pos="426"/>
        </w:tabs>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Počet podielov (hlasov) členov pozemkového spoločenstva je stanovený nasledovne :</w:t>
      </w:r>
    </w:p>
    <w:p w:rsidR="00B22774" w:rsidRDefault="00B22774" w:rsidP="00BA62E1">
      <w:pPr>
        <w:spacing w:after="0"/>
        <w:ind w:left="426"/>
        <w:jc w:val="both"/>
        <w:rPr>
          <w:rFonts w:ascii="Times New Roman" w:hAnsi="Times New Roman" w:cs="Times New Roman"/>
          <w:sz w:val="24"/>
          <w:szCs w:val="24"/>
        </w:rPr>
      </w:pPr>
      <w:r w:rsidRPr="00B22774">
        <w:rPr>
          <w:rFonts w:ascii="Times New Roman" w:hAnsi="Times New Roman" w:cs="Times New Roman"/>
          <w:sz w:val="24"/>
          <w:szCs w:val="24"/>
        </w:rPr>
        <w:t xml:space="preserve">Spolu počet podielov(hlasov) spoločnej nehnuteľnosti je </w:t>
      </w:r>
      <w:r w:rsidRPr="00B22774">
        <w:rPr>
          <w:rFonts w:ascii="Times New Roman" w:hAnsi="Times New Roman" w:cs="Times New Roman"/>
          <w:b/>
          <w:sz w:val="24"/>
          <w:szCs w:val="24"/>
        </w:rPr>
        <w:t>28649</w:t>
      </w:r>
      <w:r w:rsidRPr="00B22774">
        <w:rPr>
          <w:rFonts w:ascii="Times New Roman" w:hAnsi="Times New Roman" w:cs="Times New Roman"/>
          <w:sz w:val="24"/>
          <w:szCs w:val="24"/>
        </w:rPr>
        <w:t xml:space="preserve">. Jeden podiel(hlas)                                  predstavuje výmeru </w:t>
      </w:r>
      <w:r w:rsidRPr="00B22774">
        <w:rPr>
          <w:rFonts w:ascii="Times New Roman" w:hAnsi="Times New Roman" w:cs="Times New Roman"/>
          <w:b/>
          <w:sz w:val="24"/>
          <w:szCs w:val="24"/>
        </w:rPr>
        <w:t>10,87</w:t>
      </w:r>
      <w:r w:rsidRPr="00B22774">
        <w:rPr>
          <w:rFonts w:ascii="Times New Roman" w:hAnsi="Times New Roman" w:cs="Times New Roman"/>
          <w:sz w:val="24"/>
          <w:szCs w:val="24"/>
        </w:rPr>
        <w:t xml:space="preserve"> m</w:t>
      </w:r>
      <w:r w:rsidRPr="00B22774">
        <w:rPr>
          <w:rFonts w:ascii="Times New Roman" w:hAnsi="Times New Roman" w:cs="Times New Roman"/>
          <w:sz w:val="24"/>
          <w:szCs w:val="24"/>
          <w:vertAlign w:val="superscript"/>
        </w:rPr>
        <w:t>2</w:t>
      </w:r>
      <w:r>
        <w:rPr>
          <w:rFonts w:ascii="Times New Roman" w:hAnsi="Times New Roman" w:cs="Times New Roman"/>
          <w:sz w:val="24"/>
          <w:szCs w:val="24"/>
        </w:rPr>
        <w:t>, ktor</w:t>
      </w:r>
      <w:r w:rsidR="008C6D2A">
        <w:rPr>
          <w:rFonts w:ascii="Times New Roman" w:hAnsi="Times New Roman" w:cs="Times New Roman"/>
          <w:sz w:val="24"/>
          <w:szCs w:val="24"/>
        </w:rPr>
        <w:t>ý</w:t>
      </w:r>
      <w:r>
        <w:rPr>
          <w:rFonts w:ascii="Times New Roman" w:hAnsi="Times New Roman" w:cs="Times New Roman"/>
          <w:sz w:val="24"/>
          <w:szCs w:val="24"/>
        </w:rPr>
        <w:t xml:space="preserve"> bol stanoven</w:t>
      </w:r>
      <w:r w:rsidR="008C6D2A">
        <w:rPr>
          <w:rFonts w:ascii="Times New Roman" w:hAnsi="Times New Roman" w:cs="Times New Roman"/>
          <w:sz w:val="24"/>
          <w:szCs w:val="24"/>
        </w:rPr>
        <w:t>ý</w:t>
      </w:r>
      <w:r>
        <w:rPr>
          <w:rFonts w:ascii="Times New Roman" w:hAnsi="Times New Roman" w:cs="Times New Roman"/>
          <w:sz w:val="24"/>
          <w:szCs w:val="24"/>
        </w:rPr>
        <w:t xml:space="preserve"> na základe najmenšej výmery člena, neznámeho vlastníka Murína Michala (2)</w:t>
      </w:r>
      <w:r w:rsidRPr="00677988">
        <w:t>.</w:t>
      </w:r>
      <w:r>
        <w:t xml:space="preserve"> </w:t>
      </w:r>
      <w:r w:rsidRPr="00B22774">
        <w:rPr>
          <w:rFonts w:ascii="Times New Roman" w:hAnsi="Times New Roman" w:cs="Times New Roman"/>
          <w:sz w:val="24"/>
          <w:szCs w:val="24"/>
        </w:rPr>
        <w:t>Podiely</w:t>
      </w:r>
      <w:r>
        <w:rPr>
          <w:rFonts w:ascii="Times New Roman" w:hAnsi="Times New Roman" w:cs="Times New Roman"/>
          <w:sz w:val="24"/>
          <w:szCs w:val="24"/>
        </w:rPr>
        <w:t xml:space="preserve">(hlasy) ostatných členov pozemkového spoločenstva sú stanovené </w:t>
      </w:r>
      <w:r w:rsidR="008C6D2A">
        <w:rPr>
          <w:rFonts w:ascii="Times New Roman" w:hAnsi="Times New Roman" w:cs="Times New Roman"/>
          <w:sz w:val="24"/>
          <w:szCs w:val="24"/>
        </w:rPr>
        <w:t>pomerom:  výmera člena/10,87 . Počet podielov(hlasov) je uvedený v aktuálnom zozname členov pozemkového spoločenstva</w:t>
      </w:r>
      <w:r w:rsidR="008B3FE1">
        <w:rPr>
          <w:rFonts w:ascii="Times New Roman" w:hAnsi="Times New Roman" w:cs="Times New Roman"/>
          <w:sz w:val="24"/>
          <w:szCs w:val="24"/>
        </w:rPr>
        <w:t xml:space="preserve"> a je k dispozícii u výboru pozemkového spoločenstva alebo na internetovej stránke uvedenej v bode </w:t>
      </w:r>
      <w:r w:rsidR="00CB749D">
        <w:rPr>
          <w:rFonts w:ascii="Times New Roman" w:hAnsi="Times New Roman" w:cs="Times New Roman"/>
          <w:sz w:val="24"/>
          <w:szCs w:val="24"/>
        </w:rPr>
        <w:t>4</w:t>
      </w:r>
      <w:r w:rsidR="008B3FE1">
        <w:rPr>
          <w:rFonts w:ascii="Times New Roman" w:hAnsi="Times New Roman" w:cs="Times New Roman"/>
          <w:sz w:val="24"/>
          <w:szCs w:val="24"/>
        </w:rPr>
        <w:t>. tohto článku.</w:t>
      </w:r>
      <w:r w:rsidR="00BA62E1">
        <w:rPr>
          <w:rFonts w:ascii="Times New Roman" w:hAnsi="Times New Roman" w:cs="Times New Roman"/>
          <w:sz w:val="24"/>
          <w:szCs w:val="24"/>
        </w:rPr>
        <w:t xml:space="preserve"> Pomer účasti členov spoločenstva na výkone práv a povinností vyplývajúcich z členstva  v spoločenstve je vyjadrený týmito podielmi(hlasmi) na spoločnej nehnuteľnosti.</w:t>
      </w:r>
    </w:p>
    <w:p w:rsidR="00CB749D" w:rsidRDefault="00CB749D" w:rsidP="00606EBE">
      <w:pPr>
        <w:spacing w:after="0" w:line="240" w:lineRule="auto"/>
        <w:jc w:val="center"/>
        <w:rPr>
          <w:rFonts w:ascii="Times New Roman" w:eastAsia="Times New Roman" w:hAnsi="Times New Roman" w:cs="Times New Roman"/>
          <w:b/>
          <w:sz w:val="24"/>
          <w:szCs w:val="24"/>
          <w:lang w:eastAsia="sk-SK"/>
        </w:rPr>
      </w:pPr>
    </w:p>
    <w:p w:rsidR="00527EE9" w:rsidRDefault="00527EE9" w:rsidP="00606EBE">
      <w:pPr>
        <w:spacing w:after="0" w:line="240" w:lineRule="auto"/>
        <w:jc w:val="center"/>
        <w:rPr>
          <w:rFonts w:ascii="Times New Roman" w:eastAsia="Times New Roman" w:hAnsi="Times New Roman" w:cs="Times New Roman"/>
          <w:b/>
          <w:sz w:val="24"/>
          <w:szCs w:val="24"/>
          <w:lang w:eastAsia="sk-SK"/>
        </w:rPr>
      </w:pPr>
    </w:p>
    <w:p w:rsidR="00527EE9" w:rsidRDefault="00527EE9" w:rsidP="00606EBE">
      <w:pPr>
        <w:spacing w:after="0" w:line="240" w:lineRule="auto"/>
        <w:jc w:val="center"/>
        <w:rPr>
          <w:rFonts w:ascii="Times New Roman" w:eastAsia="Times New Roman" w:hAnsi="Times New Roman" w:cs="Times New Roman"/>
          <w:b/>
          <w:sz w:val="24"/>
          <w:szCs w:val="24"/>
          <w:lang w:eastAsia="sk-SK"/>
        </w:rPr>
      </w:pPr>
    </w:p>
    <w:p w:rsidR="00606EBE" w:rsidRPr="00606EBE" w:rsidRDefault="00606EBE" w:rsidP="00606EBE">
      <w:pPr>
        <w:spacing w:after="0" w:line="240" w:lineRule="auto"/>
        <w:jc w:val="center"/>
        <w:rPr>
          <w:rFonts w:ascii="Times New Roman" w:eastAsia="Times New Roman" w:hAnsi="Times New Roman" w:cs="Times New Roman"/>
          <w:b/>
          <w:sz w:val="24"/>
          <w:szCs w:val="24"/>
          <w:lang w:eastAsia="sk-SK"/>
        </w:rPr>
      </w:pPr>
      <w:r w:rsidRPr="00606EBE">
        <w:rPr>
          <w:rFonts w:ascii="Times New Roman" w:eastAsia="Times New Roman" w:hAnsi="Times New Roman" w:cs="Times New Roman"/>
          <w:b/>
          <w:sz w:val="24"/>
          <w:szCs w:val="24"/>
          <w:lang w:eastAsia="sk-SK"/>
        </w:rPr>
        <w:lastRenderedPageBreak/>
        <w:t xml:space="preserve">Čl. </w:t>
      </w:r>
      <w:r>
        <w:rPr>
          <w:rFonts w:ascii="Times New Roman" w:eastAsia="Times New Roman" w:hAnsi="Times New Roman" w:cs="Times New Roman"/>
          <w:b/>
          <w:sz w:val="24"/>
          <w:szCs w:val="24"/>
          <w:lang w:eastAsia="sk-SK"/>
        </w:rPr>
        <w:t>III</w:t>
      </w:r>
      <w:r w:rsidRPr="00606EBE">
        <w:rPr>
          <w:rFonts w:ascii="Times New Roman" w:eastAsia="Times New Roman" w:hAnsi="Times New Roman" w:cs="Times New Roman"/>
          <w:b/>
          <w:sz w:val="24"/>
          <w:szCs w:val="24"/>
          <w:lang w:eastAsia="sk-SK"/>
        </w:rPr>
        <w:t xml:space="preserve">. </w:t>
      </w:r>
    </w:p>
    <w:p w:rsidR="00606EBE" w:rsidRPr="00606EBE" w:rsidRDefault="00606EBE" w:rsidP="00606EBE">
      <w:pPr>
        <w:spacing w:after="0" w:line="240" w:lineRule="auto"/>
        <w:jc w:val="center"/>
        <w:rPr>
          <w:rFonts w:ascii="Times New Roman" w:eastAsia="Times New Roman" w:hAnsi="Times New Roman" w:cs="Times New Roman"/>
          <w:b/>
          <w:sz w:val="24"/>
          <w:szCs w:val="24"/>
          <w:lang w:eastAsia="sk-SK"/>
        </w:rPr>
      </w:pPr>
      <w:r w:rsidRPr="00606EBE">
        <w:rPr>
          <w:rFonts w:ascii="Times New Roman" w:eastAsia="Times New Roman" w:hAnsi="Times New Roman" w:cs="Times New Roman"/>
          <w:b/>
          <w:sz w:val="24"/>
          <w:szCs w:val="24"/>
          <w:lang w:eastAsia="sk-SK"/>
        </w:rPr>
        <w:t>Orgány spoločenstva</w:t>
      </w:r>
    </w:p>
    <w:p w:rsidR="00606EBE" w:rsidRPr="00606EBE" w:rsidRDefault="00606EBE" w:rsidP="00606EBE">
      <w:pPr>
        <w:spacing w:after="0" w:line="240" w:lineRule="auto"/>
        <w:jc w:val="center"/>
        <w:rPr>
          <w:rFonts w:ascii="Times New Roman" w:eastAsia="Times New Roman" w:hAnsi="Times New Roman" w:cs="Times New Roman"/>
          <w:b/>
          <w:sz w:val="28"/>
          <w:szCs w:val="28"/>
          <w:lang w:eastAsia="sk-SK"/>
        </w:rPr>
      </w:pPr>
    </w:p>
    <w:p w:rsidR="00606EBE" w:rsidRPr="00606EBE" w:rsidRDefault="00606EBE" w:rsidP="00D20FB1">
      <w:pPr>
        <w:numPr>
          <w:ilvl w:val="0"/>
          <w:numId w:val="4"/>
        </w:numPr>
        <w:spacing w:after="0" w:line="240" w:lineRule="auto"/>
        <w:ind w:left="360"/>
        <w:jc w:val="both"/>
        <w:rPr>
          <w:rFonts w:ascii="Times New Roman" w:eastAsia="Times New Roman" w:hAnsi="Times New Roman" w:cs="Times New Roman"/>
          <w:sz w:val="24"/>
          <w:szCs w:val="24"/>
          <w:lang w:eastAsia="sk-SK"/>
        </w:rPr>
      </w:pPr>
      <w:r w:rsidRPr="00606EBE">
        <w:rPr>
          <w:rFonts w:ascii="Times New Roman" w:eastAsia="Times New Roman" w:hAnsi="Times New Roman" w:cs="Times New Roman"/>
          <w:sz w:val="24"/>
          <w:szCs w:val="24"/>
          <w:lang w:eastAsia="sk-SK"/>
        </w:rPr>
        <w:t>Orgánmi spoločenstva sú :</w:t>
      </w:r>
    </w:p>
    <w:p w:rsidR="00606EBE" w:rsidRPr="00606EBE" w:rsidRDefault="00606EBE" w:rsidP="00D20FB1">
      <w:pPr>
        <w:numPr>
          <w:ilvl w:val="0"/>
          <w:numId w:val="5"/>
        </w:numPr>
        <w:tabs>
          <w:tab w:val="num" w:pos="708"/>
        </w:tabs>
        <w:spacing w:after="0" w:line="240" w:lineRule="auto"/>
        <w:ind w:left="708"/>
        <w:jc w:val="both"/>
        <w:rPr>
          <w:rFonts w:ascii="Times New Roman" w:eastAsia="Times New Roman" w:hAnsi="Times New Roman" w:cs="Times New Roman"/>
          <w:color w:val="FF0000"/>
          <w:sz w:val="24"/>
          <w:szCs w:val="24"/>
          <w:lang w:eastAsia="sk-SK"/>
        </w:rPr>
      </w:pPr>
      <w:r w:rsidRPr="00606EBE">
        <w:rPr>
          <w:rFonts w:ascii="Times New Roman" w:eastAsia="Times New Roman" w:hAnsi="Times New Roman" w:cs="Times New Roman"/>
          <w:sz w:val="24"/>
          <w:szCs w:val="24"/>
          <w:lang w:eastAsia="sk-SK"/>
        </w:rPr>
        <w:t>zhromaždenie</w:t>
      </w:r>
    </w:p>
    <w:p w:rsidR="00606EBE" w:rsidRPr="00606EBE" w:rsidRDefault="00606EBE" w:rsidP="00D20FB1">
      <w:pPr>
        <w:numPr>
          <w:ilvl w:val="0"/>
          <w:numId w:val="5"/>
        </w:numPr>
        <w:tabs>
          <w:tab w:val="num" w:pos="708"/>
        </w:tabs>
        <w:spacing w:after="0" w:line="240" w:lineRule="auto"/>
        <w:ind w:left="708"/>
        <w:jc w:val="both"/>
        <w:rPr>
          <w:rFonts w:ascii="Times New Roman" w:eastAsia="Times New Roman" w:hAnsi="Times New Roman" w:cs="Times New Roman"/>
          <w:color w:val="FF0000"/>
          <w:sz w:val="24"/>
          <w:szCs w:val="24"/>
          <w:lang w:eastAsia="sk-SK"/>
        </w:rPr>
      </w:pPr>
      <w:r w:rsidRPr="00606EBE">
        <w:rPr>
          <w:rFonts w:ascii="Times New Roman" w:eastAsia="Times New Roman" w:hAnsi="Times New Roman" w:cs="Times New Roman"/>
          <w:sz w:val="24"/>
          <w:szCs w:val="24"/>
          <w:lang w:eastAsia="sk-SK"/>
        </w:rPr>
        <w:t>výbor</w:t>
      </w:r>
    </w:p>
    <w:p w:rsidR="00606EBE" w:rsidRPr="00606EBE" w:rsidRDefault="00606EBE" w:rsidP="00D20FB1">
      <w:pPr>
        <w:numPr>
          <w:ilvl w:val="0"/>
          <w:numId w:val="5"/>
        </w:numPr>
        <w:tabs>
          <w:tab w:val="num" w:pos="708"/>
        </w:tabs>
        <w:spacing w:after="0" w:line="240" w:lineRule="auto"/>
        <w:ind w:left="708"/>
        <w:jc w:val="both"/>
        <w:rPr>
          <w:rFonts w:ascii="Times New Roman" w:eastAsia="Times New Roman" w:hAnsi="Times New Roman" w:cs="Times New Roman"/>
          <w:color w:val="FF0000"/>
          <w:sz w:val="24"/>
          <w:szCs w:val="24"/>
          <w:lang w:eastAsia="sk-SK"/>
        </w:rPr>
      </w:pPr>
      <w:r w:rsidRPr="00606EBE">
        <w:rPr>
          <w:rFonts w:ascii="Times New Roman" w:eastAsia="Times New Roman" w:hAnsi="Times New Roman" w:cs="Times New Roman"/>
          <w:sz w:val="24"/>
          <w:szCs w:val="24"/>
          <w:lang w:eastAsia="sk-SK"/>
        </w:rPr>
        <w:t>dozorná rada</w:t>
      </w:r>
    </w:p>
    <w:p w:rsidR="00606EBE" w:rsidRPr="00606EBE" w:rsidRDefault="00606EBE" w:rsidP="00D20FB1">
      <w:pPr>
        <w:numPr>
          <w:ilvl w:val="0"/>
          <w:numId w:val="4"/>
        </w:numPr>
        <w:tabs>
          <w:tab w:val="num" w:pos="1068"/>
        </w:tabs>
        <w:spacing w:after="0" w:line="240" w:lineRule="auto"/>
        <w:ind w:left="360"/>
        <w:jc w:val="both"/>
        <w:rPr>
          <w:rFonts w:ascii="Times New Roman" w:eastAsia="Times New Roman" w:hAnsi="Times New Roman" w:cs="Times New Roman"/>
          <w:strike/>
          <w:sz w:val="24"/>
          <w:szCs w:val="24"/>
          <w:lang w:eastAsia="sk-SK"/>
        </w:rPr>
      </w:pPr>
      <w:r w:rsidRPr="00606EBE">
        <w:rPr>
          <w:rFonts w:ascii="Times New Roman" w:eastAsia="Times New Roman" w:hAnsi="Times New Roman" w:cs="Times New Roman"/>
          <w:spacing w:val="25"/>
          <w:sz w:val="24"/>
          <w:szCs w:val="24"/>
          <w:lang w:eastAsia="sk-SK"/>
        </w:rPr>
        <w:t>Do </w:t>
      </w:r>
      <w:r w:rsidRPr="00606EBE">
        <w:rPr>
          <w:rFonts w:ascii="Times New Roman" w:eastAsia="Times New Roman" w:hAnsi="Times New Roman" w:cs="Times New Roman"/>
          <w:sz w:val="24"/>
          <w:szCs w:val="24"/>
          <w:lang w:eastAsia="sk-SK"/>
        </w:rPr>
        <w:t xml:space="preserve">orgánov spoločenstva podľa odseku 1 písm. b) a c) môžu byť volené fyzické osoby staršie ako 18 rokov alebo právnické osoby, ktoré sú členmi spoločenstva a najneskôr v deň voľby písomne oznámili spoločenstvu svoju kandidatúru. </w:t>
      </w:r>
    </w:p>
    <w:p w:rsidR="00606EBE" w:rsidRPr="00606EBE" w:rsidRDefault="00606EBE" w:rsidP="00D20FB1">
      <w:pPr>
        <w:numPr>
          <w:ilvl w:val="0"/>
          <w:numId w:val="4"/>
        </w:numPr>
        <w:tabs>
          <w:tab w:val="num" w:pos="1068"/>
        </w:tabs>
        <w:spacing w:after="0" w:line="240" w:lineRule="auto"/>
        <w:ind w:left="360"/>
        <w:jc w:val="both"/>
        <w:rPr>
          <w:rFonts w:ascii="Times New Roman" w:eastAsia="Times New Roman" w:hAnsi="Times New Roman" w:cs="Times New Roman"/>
          <w:sz w:val="24"/>
          <w:szCs w:val="24"/>
          <w:lang w:eastAsia="sk-SK"/>
        </w:rPr>
      </w:pPr>
      <w:r w:rsidRPr="00606EBE">
        <w:rPr>
          <w:rFonts w:ascii="Times New Roman" w:eastAsia="Times New Roman" w:hAnsi="Times New Roman" w:cs="Times New Roman"/>
          <w:sz w:val="24"/>
          <w:szCs w:val="24"/>
          <w:lang w:eastAsia="sk-SK"/>
        </w:rPr>
        <w:t>Ak je členom orgánu spoločenstva podľa odseku 1 písm. b) a c) právnická osoba, práva a povinnosti člena orgánu spoločenstva vykonáva jej zástupca; výmena zástupcu právnickej osoby nie je zmenou člena orgánu spoločenstva. Právnická osoba, ktorá je členom orgánu spoločenstva podľa odseku 1 písm. b) a c), je povinná bezodkladne oznámiť spoločenstvu výmenu svojho zástupcu.</w:t>
      </w:r>
    </w:p>
    <w:p w:rsidR="00606EBE" w:rsidRDefault="00606EBE" w:rsidP="00D20FB1">
      <w:pPr>
        <w:numPr>
          <w:ilvl w:val="0"/>
          <w:numId w:val="4"/>
        </w:numPr>
        <w:tabs>
          <w:tab w:val="num" w:pos="1068"/>
        </w:tabs>
        <w:spacing w:after="0" w:line="240" w:lineRule="auto"/>
        <w:ind w:left="360"/>
        <w:jc w:val="both"/>
        <w:rPr>
          <w:rFonts w:ascii="Times New Roman" w:eastAsia="Times New Roman" w:hAnsi="Times New Roman" w:cs="Times New Roman"/>
          <w:sz w:val="24"/>
          <w:szCs w:val="24"/>
          <w:lang w:eastAsia="sk-SK"/>
        </w:rPr>
      </w:pPr>
      <w:r w:rsidRPr="00606EBE">
        <w:rPr>
          <w:rFonts w:ascii="Times New Roman" w:eastAsia="Times New Roman" w:hAnsi="Times New Roman" w:cs="Times New Roman"/>
          <w:sz w:val="24"/>
          <w:szCs w:val="24"/>
          <w:lang w:eastAsia="sk-SK"/>
        </w:rPr>
        <w:t>Volebné obdobie orgánov spoločenstva podľa ods.1 písm. b) a c) je päť rokov.  Funkčné obdobie orgánu spoločenstva podľa odseku 1 písm. b) a c) sa začína v deň nasledujúci po zvolení orgánu spoločenstva; zmluva o spoločenstve, stanovy alebo zhromaždenie môže určiť neskorší deň začiatku funkčného obdobia. Dĺžka funkčného obdobia orgánu spoločenstva podľa odseku 1 písm. b) a c) nesmie presiahnuť dĺžku jeho volebného obdobia. Ak na uvoľnené miesto v orgáne spoločenstva nastupuje náhradník alebo je zvolený nový člen orgánu spoločenstva, jeho funkčné obdobie trvá do konca funkčného obdobia orgánu spoločenstva, ktorého je náhradníkom.</w:t>
      </w:r>
    </w:p>
    <w:p w:rsidR="00861964" w:rsidRPr="00861964" w:rsidRDefault="00861964" w:rsidP="00D20FB1">
      <w:pPr>
        <w:pStyle w:val="Odsekzoznamu"/>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861964">
        <w:rPr>
          <w:rFonts w:ascii="Times New Roman" w:eastAsia="Times New Roman" w:hAnsi="Times New Roman" w:cs="Times New Roman"/>
          <w:sz w:val="24"/>
          <w:szCs w:val="24"/>
          <w:lang w:eastAsia="sk-SK"/>
        </w:rPr>
        <w:t>Členovia orgánov spoločenstva nesmú konať v rozpore s cieľmi, poslaním a záujmami spoločenstva a nesmú vo vlastnom mene alebo na vlastný účet uzavierať obchody, ktoré súvisia s činnosťou spoločenstva, sprostredkovať  pre iné osoby obchody spoločenstva, zúčastňovať sa ako spoločník na podnikaní inej spoločnosti s rovnakým alebo obdobným predmetom činnosti ako spoločenstvo. Predseda spoločenstva nesmie byť štatutárnym orgánom, alebo členom štatutárneho orgánu spoločnosti s rovnakým alebo obdobným predmetom činnosti ako má spoločenstvo.</w:t>
      </w:r>
    </w:p>
    <w:p w:rsidR="00861964" w:rsidRDefault="00861964" w:rsidP="00D20FB1">
      <w:pPr>
        <w:pStyle w:val="Odsekzoznamu"/>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861964">
        <w:rPr>
          <w:rFonts w:ascii="Times New Roman" w:eastAsia="Times New Roman" w:hAnsi="Times New Roman" w:cs="Times New Roman"/>
          <w:sz w:val="24"/>
          <w:szCs w:val="24"/>
          <w:lang w:eastAsia="sk-SK"/>
        </w:rPr>
        <w:t>Ak výbor zistí, alebo mu bude kýmkoľvek oznámené vedomé porušenie ktorejkoľvek z vyššie uvedených povinností členom orgánu spoločenstva, je povinný vykonať o tom zápis podpísaný oznamovateľom tejto skutočnosti, resp. členmi výboru, ktorí to zistili. Následne najneskôr do 15 dní od takéhoto zistenia predvolať porušujúceho člena orgánu spoločenstva a prejednať  s ním toto zistenie.  Za týmto účelom je oprávnený zvolať výbor jeho predseda alebo ak ho odmietne zvolať, tak ho zvolá predseda dozornej rady. Zasadnutia tohto výboru sa zúčastní aj dozorná rada. Zasadnutiu tohto výboru predsedá predseda dozornej rady. Ak sa takéhoto porušenia dopustí predseda dozornej rady, alebo člen dozornej rady, predsed</w:t>
      </w:r>
      <w:r w:rsidR="00C22FCA">
        <w:rPr>
          <w:rFonts w:ascii="Times New Roman" w:eastAsia="Times New Roman" w:hAnsi="Times New Roman" w:cs="Times New Roman"/>
          <w:sz w:val="24"/>
          <w:szCs w:val="24"/>
          <w:lang w:eastAsia="sk-SK"/>
        </w:rPr>
        <w:t>á</w:t>
      </w:r>
      <w:r w:rsidRPr="00861964">
        <w:rPr>
          <w:rFonts w:ascii="Times New Roman" w:eastAsia="Times New Roman" w:hAnsi="Times New Roman" w:cs="Times New Roman"/>
          <w:sz w:val="24"/>
          <w:szCs w:val="24"/>
          <w:lang w:eastAsia="sk-SK"/>
        </w:rPr>
        <w:t xml:space="preserve"> zasadnutiu tohto výboru predseda výboru. </w:t>
      </w:r>
    </w:p>
    <w:p w:rsidR="00C22FCA" w:rsidRPr="00C22FCA" w:rsidRDefault="00C22FCA" w:rsidP="00D20FB1">
      <w:pPr>
        <w:pStyle w:val="Odsekzoznamu"/>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C22FCA">
        <w:rPr>
          <w:rFonts w:ascii="Times New Roman" w:eastAsia="Times New Roman" w:hAnsi="Times New Roman" w:cs="Times New Roman"/>
          <w:sz w:val="24"/>
          <w:szCs w:val="24"/>
          <w:lang w:eastAsia="sk-SK"/>
        </w:rPr>
        <w:t>Ak sa predvolaný nedostaví na toto zasadnutie, alebo ak sa dostaví a po prejednaní veci sa potvrdí, že sa takéhoto porušenia dopustil, nastupujú tieto následky:</w:t>
      </w:r>
    </w:p>
    <w:p w:rsidR="00C22FCA" w:rsidRPr="00C22FCA" w:rsidRDefault="00C22FCA" w:rsidP="00D20FB1">
      <w:pPr>
        <w:pStyle w:val="Odsekzoznamu"/>
        <w:numPr>
          <w:ilvl w:val="0"/>
          <w:numId w:val="17"/>
        </w:numPr>
        <w:spacing w:after="0" w:line="240" w:lineRule="auto"/>
        <w:ind w:left="851" w:hanging="425"/>
        <w:jc w:val="both"/>
        <w:rPr>
          <w:rFonts w:ascii="Times New Roman" w:eastAsia="Times New Roman" w:hAnsi="Times New Roman" w:cs="Times New Roman"/>
          <w:sz w:val="24"/>
          <w:szCs w:val="24"/>
          <w:lang w:eastAsia="sk-SK"/>
        </w:rPr>
      </w:pPr>
      <w:r w:rsidRPr="00C22FCA">
        <w:rPr>
          <w:rFonts w:ascii="Times New Roman" w:eastAsia="Times New Roman" w:hAnsi="Times New Roman" w:cs="Times New Roman"/>
          <w:sz w:val="24"/>
          <w:szCs w:val="24"/>
          <w:lang w:eastAsia="sk-SK"/>
        </w:rPr>
        <w:t>Dotknutý člen orgánu spoločenstva, predseda spoločenstva alebo predseda dozornej rady nie je  oprávnený samostatne vykonávať žiadne úkony ani akúkoľvek činnosť v mene spoločenstva,  či orgánu, ktorého je členom alebo predsedom. Na akýkoľvek jeho úkon je potrebný písomný súhlas predsedu dozornej rady a to až do rozhodnutia zhromaždenia o návrhu na jeho odvolanie a v prípade jeho odvolania až do voľby nového člena orgánu alebo predsedu spoločenstva. Ak ide o úkon predsedu dozornej rady, je k nemu potrebný písomný súhlas dvoch členov dozornej rady.</w:t>
      </w:r>
    </w:p>
    <w:p w:rsidR="00C22FCA" w:rsidRPr="00C22FCA" w:rsidRDefault="00C22FCA" w:rsidP="00D20FB1">
      <w:pPr>
        <w:pStyle w:val="Odsekzoznamu"/>
        <w:numPr>
          <w:ilvl w:val="0"/>
          <w:numId w:val="17"/>
        </w:numPr>
        <w:spacing w:after="0" w:line="240" w:lineRule="auto"/>
        <w:ind w:left="851" w:hanging="425"/>
        <w:jc w:val="both"/>
        <w:rPr>
          <w:rFonts w:ascii="Times New Roman" w:eastAsia="Times New Roman" w:hAnsi="Times New Roman" w:cs="Times New Roman"/>
          <w:sz w:val="24"/>
          <w:szCs w:val="24"/>
          <w:lang w:eastAsia="sk-SK"/>
        </w:rPr>
      </w:pPr>
      <w:r w:rsidRPr="00C22FCA">
        <w:rPr>
          <w:rFonts w:ascii="Times New Roman" w:eastAsia="Times New Roman" w:hAnsi="Times New Roman" w:cs="Times New Roman"/>
          <w:sz w:val="24"/>
          <w:szCs w:val="24"/>
          <w:lang w:eastAsia="sk-SK"/>
        </w:rPr>
        <w:t>Predseda dozornej rady, resp. predseda výboru ak ide o porušenie, ktorého sa dopustil predseda dozornej rady</w:t>
      </w:r>
      <w:r w:rsidR="004057EB">
        <w:rPr>
          <w:rFonts w:ascii="Times New Roman" w:eastAsia="Times New Roman" w:hAnsi="Times New Roman" w:cs="Times New Roman"/>
          <w:sz w:val="24"/>
          <w:szCs w:val="24"/>
          <w:lang w:eastAsia="sk-SK"/>
        </w:rPr>
        <w:t>, resp. predseda výboru</w:t>
      </w:r>
      <w:r w:rsidRPr="00C22FCA">
        <w:rPr>
          <w:rFonts w:ascii="Times New Roman" w:eastAsia="Times New Roman" w:hAnsi="Times New Roman" w:cs="Times New Roman"/>
          <w:sz w:val="24"/>
          <w:szCs w:val="24"/>
          <w:lang w:eastAsia="sk-SK"/>
        </w:rPr>
        <w:t xml:space="preserve">, je povinný zvolať </w:t>
      </w:r>
      <w:r w:rsidRPr="00C22FCA">
        <w:rPr>
          <w:rFonts w:ascii="Times New Roman" w:eastAsia="Times New Roman" w:hAnsi="Times New Roman" w:cs="Times New Roman"/>
          <w:sz w:val="24"/>
          <w:szCs w:val="24"/>
          <w:lang w:eastAsia="sk-SK"/>
        </w:rPr>
        <w:lastRenderedPageBreak/>
        <w:t>bezodkladne, najneskôr však do 50 dní odo dňa  zasadnutia výboru, na ktorom bolo potvrdené takéto porušenie mimoriadne zhromaždenie, ktorému bude predsedať jeho zvolávateľ, za účelom oboznámenia členov spoločenstva s týmto zistením  a za účelom hlasovania o návrhu na odvolanie takto konajúceho člena orgánu spoločenstva alebo predsedu spoločenstva, či  dozornej rady a voľby nového člena orgánu alebo predsedu spoločenstva.</w:t>
      </w:r>
    </w:p>
    <w:p w:rsidR="00C22FCA" w:rsidRPr="00861964" w:rsidRDefault="00C22FCA" w:rsidP="00D20FB1">
      <w:pPr>
        <w:pStyle w:val="Odsekzoznamu"/>
        <w:numPr>
          <w:ilvl w:val="0"/>
          <w:numId w:val="17"/>
        </w:numPr>
        <w:spacing w:after="0" w:line="240" w:lineRule="auto"/>
        <w:ind w:left="851" w:hanging="425"/>
        <w:jc w:val="both"/>
        <w:rPr>
          <w:rFonts w:ascii="Times New Roman" w:eastAsia="Times New Roman" w:hAnsi="Times New Roman" w:cs="Times New Roman"/>
          <w:sz w:val="24"/>
          <w:szCs w:val="24"/>
          <w:lang w:eastAsia="sk-SK"/>
        </w:rPr>
      </w:pPr>
      <w:r w:rsidRPr="00C22FCA">
        <w:rPr>
          <w:rFonts w:ascii="Times New Roman" w:eastAsia="Times New Roman" w:hAnsi="Times New Roman" w:cs="Times New Roman"/>
          <w:sz w:val="24"/>
          <w:szCs w:val="24"/>
          <w:lang w:eastAsia="sk-SK"/>
        </w:rPr>
        <w:t>Porušujúci člen orgánu spoločenstva alebo predseda spoločenstva, alebo predseda dozornej rady je povinný zaplatiť pokutu do 1</w:t>
      </w:r>
      <w:r w:rsidR="00EC488A">
        <w:rPr>
          <w:rFonts w:ascii="Times New Roman" w:eastAsia="Times New Roman" w:hAnsi="Times New Roman" w:cs="Times New Roman"/>
          <w:sz w:val="24"/>
          <w:szCs w:val="24"/>
          <w:lang w:eastAsia="sk-SK"/>
        </w:rPr>
        <w:t>.</w:t>
      </w:r>
      <w:r w:rsidRPr="00C22FCA">
        <w:rPr>
          <w:rFonts w:ascii="Times New Roman" w:eastAsia="Times New Roman" w:hAnsi="Times New Roman" w:cs="Times New Roman"/>
          <w:sz w:val="24"/>
          <w:szCs w:val="24"/>
          <w:lang w:eastAsia="sk-SK"/>
        </w:rPr>
        <w:t>000 eur do 15 dní odo dňa, kedy bol týmto mimoriadnym zhromaždením z dôvodu takéhoto porušenia odvolaný. Tým nie je dotknuté právo spoločenstva voči nemu na náhradu škody, ktorá tým spoločenstvu vznikla</w:t>
      </w:r>
      <w:r w:rsidR="00A7623D">
        <w:rPr>
          <w:rFonts w:ascii="Times New Roman" w:eastAsia="Times New Roman" w:hAnsi="Times New Roman" w:cs="Times New Roman"/>
          <w:sz w:val="24"/>
          <w:szCs w:val="24"/>
          <w:lang w:eastAsia="sk-SK"/>
        </w:rPr>
        <w:t>.</w:t>
      </w:r>
    </w:p>
    <w:p w:rsidR="00861964" w:rsidRPr="00606EBE" w:rsidRDefault="00861964" w:rsidP="00861964">
      <w:pPr>
        <w:spacing w:after="0" w:line="240" w:lineRule="auto"/>
        <w:ind w:left="360"/>
        <w:jc w:val="both"/>
        <w:rPr>
          <w:rFonts w:ascii="Times New Roman" w:eastAsia="Times New Roman" w:hAnsi="Times New Roman" w:cs="Times New Roman"/>
          <w:sz w:val="24"/>
          <w:szCs w:val="24"/>
          <w:lang w:eastAsia="sk-SK"/>
        </w:rPr>
      </w:pPr>
    </w:p>
    <w:p w:rsidR="00BA62E1" w:rsidRDefault="00BA62E1" w:rsidP="00BA62E1">
      <w:pPr>
        <w:spacing w:after="0" w:line="240" w:lineRule="auto"/>
        <w:ind w:left="426"/>
        <w:jc w:val="both"/>
        <w:rPr>
          <w:rFonts w:ascii="Times New Roman" w:hAnsi="Times New Roman" w:cs="Times New Roman"/>
          <w:sz w:val="24"/>
          <w:szCs w:val="24"/>
        </w:rPr>
      </w:pPr>
    </w:p>
    <w:p w:rsidR="00040708" w:rsidRPr="00040708" w:rsidRDefault="00040708" w:rsidP="00040708">
      <w:pPr>
        <w:spacing w:after="0" w:line="240" w:lineRule="auto"/>
        <w:ind w:left="360"/>
        <w:jc w:val="center"/>
        <w:rPr>
          <w:rFonts w:ascii="Times New Roman" w:eastAsia="Times New Roman" w:hAnsi="Times New Roman" w:cs="Times New Roman"/>
          <w:b/>
          <w:sz w:val="24"/>
          <w:szCs w:val="24"/>
          <w:lang w:eastAsia="sk-SK"/>
        </w:rPr>
      </w:pPr>
      <w:r w:rsidRPr="00040708">
        <w:rPr>
          <w:rFonts w:ascii="Times New Roman" w:eastAsia="Times New Roman" w:hAnsi="Times New Roman" w:cs="Times New Roman"/>
          <w:b/>
          <w:sz w:val="24"/>
          <w:szCs w:val="24"/>
          <w:lang w:eastAsia="sk-SK"/>
        </w:rPr>
        <w:t>Čl. IV.</w:t>
      </w:r>
    </w:p>
    <w:p w:rsidR="00040708" w:rsidRPr="00040708" w:rsidRDefault="00040708" w:rsidP="00040708">
      <w:pPr>
        <w:spacing w:after="0" w:line="240" w:lineRule="auto"/>
        <w:ind w:left="360"/>
        <w:jc w:val="center"/>
        <w:rPr>
          <w:rFonts w:ascii="Times New Roman" w:eastAsia="Times New Roman" w:hAnsi="Times New Roman" w:cs="Times New Roman"/>
          <w:b/>
          <w:sz w:val="28"/>
          <w:szCs w:val="28"/>
          <w:lang w:eastAsia="sk-SK"/>
        </w:rPr>
      </w:pPr>
      <w:r w:rsidRPr="00040708">
        <w:rPr>
          <w:rFonts w:ascii="Times New Roman" w:eastAsia="Times New Roman" w:hAnsi="Times New Roman" w:cs="Times New Roman"/>
          <w:b/>
          <w:sz w:val="24"/>
          <w:szCs w:val="24"/>
          <w:lang w:eastAsia="sk-SK"/>
        </w:rPr>
        <w:t>Zhromaždenie</w:t>
      </w:r>
    </w:p>
    <w:p w:rsidR="00040708" w:rsidRPr="00040708" w:rsidRDefault="00040708" w:rsidP="00040708">
      <w:pPr>
        <w:spacing w:after="0" w:line="240" w:lineRule="auto"/>
        <w:ind w:left="360"/>
        <w:jc w:val="center"/>
        <w:rPr>
          <w:rFonts w:ascii="Times New Roman" w:eastAsia="Times New Roman" w:hAnsi="Times New Roman" w:cs="Times New Roman"/>
          <w:b/>
          <w:sz w:val="28"/>
          <w:szCs w:val="28"/>
          <w:lang w:eastAsia="sk-SK"/>
        </w:rPr>
      </w:pPr>
    </w:p>
    <w:p w:rsidR="00040708" w:rsidRPr="00040708" w:rsidRDefault="00040708"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040708">
        <w:rPr>
          <w:rFonts w:ascii="Times New Roman" w:eastAsia="Times New Roman" w:hAnsi="Times New Roman" w:cs="Times New Roman"/>
          <w:sz w:val="24"/>
          <w:szCs w:val="24"/>
          <w:lang w:eastAsia="sk-SK"/>
        </w:rPr>
        <w:t xml:space="preserve">Najvyšším orgánom  spoločenstva je zhromaždenie. Zhromaždenie sa skladá zo všetkých členov spoločenstva. </w:t>
      </w:r>
    </w:p>
    <w:p w:rsidR="00040708" w:rsidRPr="00040708" w:rsidRDefault="00040708"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040708">
        <w:rPr>
          <w:rFonts w:ascii="Times New Roman" w:eastAsia="Times New Roman" w:hAnsi="Times New Roman" w:cs="Times New Roman"/>
          <w:sz w:val="24"/>
          <w:szCs w:val="24"/>
          <w:lang w:eastAsia="sk-SK"/>
        </w:rPr>
        <w:t xml:space="preserve">Zasadnutie zhromaždenia zvoláva výbor najmenej raz za rok. Výbor je povinný pozvať na zasadnutie zhromaždenia najmenej 30 dní pred termínom zasadnutia zhromaždenia všetkých členov spoločenstva. Výbor najmenej 25 dní pred termínom zasadnutia zhromaždenia uverejní oznámenie o zasadnutí zhromaždenia na obvyklom mieste uverejnenia, ktorým je úradná tabuľa Mestského úradu v Hriňovej, a na svojom webovom  sídle s adresou  </w:t>
      </w:r>
      <w:hyperlink r:id="rId11" w:history="1">
        <w:r w:rsidRPr="00040708">
          <w:rPr>
            <w:rFonts w:ascii="Times New Roman" w:eastAsia="Times New Roman" w:hAnsi="Times New Roman" w:cs="Times New Roman"/>
            <w:color w:val="05507A"/>
            <w:sz w:val="24"/>
            <w:szCs w:val="24"/>
            <w:lang w:eastAsia="sk-SK"/>
          </w:rPr>
          <w:t>http://www.hrinova.sk/pre-obcanov-1/pozemkove-spolocenstva/spolocna-hora-hrinova-riecka/</w:t>
        </w:r>
      </w:hyperlink>
      <w:r w:rsidRPr="00040708">
        <w:rPr>
          <w:rFonts w:ascii="Times New Roman" w:eastAsia="Times New Roman" w:hAnsi="Times New Roman" w:cs="Times New Roman"/>
          <w:sz w:val="24"/>
          <w:szCs w:val="24"/>
          <w:lang w:eastAsia="sk-SK"/>
        </w:rPr>
        <w:t xml:space="preserve"> . V pozvánke na zasadnutie zhromaždenia a v oznámení o zasadnutí zhromaždenia výbor uvedie názov a sídlo spoločenstva, miesto, dátum a hodinu zasadnutia zhromaždenia</w:t>
      </w:r>
      <w:r w:rsidR="00EB5C7E">
        <w:rPr>
          <w:rFonts w:ascii="Times New Roman" w:eastAsia="Times New Roman" w:hAnsi="Times New Roman" w:cs="Times New Roman"/>
          <w:sz w:val="24"/>
          <w:szCs w:val="24"/>
          <w:lang w:eastAsia="sk-SK"/>
        </w:rPr>
        <w:t>, údaj, či ide o čiastkovú schôdzu alebo mimoriadne zasadnutie zhromaždenia</w:t>
      </w:r>
      <w:r w:rsidR="00CA046E">
        <w:rPr>
          <w:rFonts w:ascii="Times New Roman" w:eastAsia="Times New Roman" w:hAnsi="Times New Roman" w:cs="Times New Roman"/>
          <w:sz w:val="24"/>
          <w:szCs w:val="24"/>
          <w:lang w:eastAsia="sk-SK"/>
        </w:rPr>
        <w:t>, program zasadnutia zhromaždenia</w:t>
      </w:r>
      <w:r w:rsidRPr="00040708">
        <w:rPr>
          <w:rFonts w:ascii="Times New Roman" w:eastAsia="Times New Roman" w:hAnsi="Times New Roman" w:cs="Times New Roman"/>
          <w:sz w:val="24"/>
          <w:szCs w:val="24"/>
          <w:lang w:eastAsia="sk-SK"/>
        </w:rPr>
        <w:t xml:space="preserve"> a poučenie o možnosti zúčastniť sa zhromaždenia prostredníctvom zástupcu na základe splnomocnenia.  Výbor môže v pozvánke uviesť, že ak na zasadnutí zhromaždenia nebude dostatočná účasť na to, aby sa dosiahlo rozhodnutie podľa § 15 ods. 2 zákona, považuje sa toto zasadnutie za prvú čiastkovú schôdzu. Zároveň uvedie miesto, dátum a hodinu konania ďalších čiastkových schôdzí. Ak vlastník podielu na spoločnej nehnuteľnosti prevádza svoj podiel podľa § 9 ods. 8 zákona alebo ak fond prevádza podiel vo vlastníctve štátu podľa § 11 ods. 2 zákona, výbor to uvedie v programe zasadnutia zhromaždenia.</w:t>
      </w:r>
    </w:p>
    <w:p w:rsidR="00040708" w:rsidRDefault="00040708" w:rsidP="00D20FB1">
      <w:pPr>
        <w:widowControl w:val="0"/>
        <w:numPr>
          <w:ilvl w:val="0"/>
          <w:numId w:val="6"/>
        </w:numPr>
        <w:shd w:val="clear" w:color="auto" w:fill="FFFFFF"/>
        <w:tabs>
          <w:tab w:val="left" w:pos="1134"/>
        </w:tabs>
        <w:spacing w:after="0" w:line="240" w:lineRule="auto"/>
        <w:contextualSpacing/>
        <w:jc w:val="both"/>
        <w:rPr>
          <w:rFonts w:ascii="Times New Roman" w:eastAsia="Times New Roman" w:hAnsi="Times New Roman" w:cs="Times New Roman"/>
          <w:sz w:val="24"/>
          <w:szCs w:val="24"/>
          <w:lang w:eastAsia="sk-SK"/>
        </w:rPr>
      </w:pPr>
      <w:r w:rsidRPr="00040708">
        <w:rPr>
          <w:rFonts w:ascii="Times New Roman" w:eastAsia="Times New Roman" w:hAnsi="Times New Roman" w:cs="Times New Roman"/>
          <w:sz w:val="24"/>
          <w:szCs w:val="24"/>
        </w:rPr>
        <w:t xml:space="preserve">Výbor je povinný zvolať zasadnutie  zhromaždenia, ak o to písomne požiadajú členovia spoločenstva, ktorých hlasy  predstavujú  aspoň jednu štvrtinu hlasov členov spoločenstva, v termíne, ktorý navrhnú členovia spoločenstva. Ak výbor nezvolá zasadnutie zhromaždenia alebo ak ho zvolá v inom termíne, na ktorom sa nedohodol s členmi spoločenstva, ktorí ho o zvolanie požiadali, </w:t>
      </w:r>
      <w:r w:rsidRPr="00040708">
        <w:rPr>
          <w:rFonts w:ascii="Times New Roman" w:eastAsia="Times New Roman" w:hAnsi="Times New Roman" w:cs="Times New Roman"/>
          <w:sz w:val="24"/>
          <w:szCs w:val="24"/>
          <w:lang w:eastAsia="sk-SK"/>
        </w:rPr>
        <w:t xml:space="preserve">zasadnutie zhromaždenia zvolá splnomocnený zástupca členov spoločenstva alebo dozorná rada; splnomocnený zástupca členov spoločenstva alebo dozorná rada má práva a povinnosti výboru podľa </w:t>
      </w:r>
      <w:r w:rsidRPr="00040708">
        <w:rPr>
          <w:rFonts w:ascii="Times New Roman" w:eastAsia="Times New Roman" w:hAnsi="Times New Roman" w:cs="Times New Roman"/>
          <w:sz w:val="24"/>
          <w:szCs w:val="24"/>
        </w:rPr>
        <w:t>§ 14</w:t>
      </w:r>
      <w:r w:rsidRPr="00040708">
        <w:rPr>
          <w:rFonts w:ascii="Times New Roman" w:eastAsia="Times New Roman" w:hAnsi="Times New Roman" w:cs="Times New Roman"/>
          <w:sz w:val="24"/>
          <w:szCs w:val="24"/>
          <w:lang w:eastAsia="sk-SK"/>
        </w:rPr>
        <w:t xml:space="preserve"> odsekov 2 až 4 a 6 </w:t>
      </w:r>
      <w:r w:rsidRPr="00040708">
        <w:rPr>
          <w:rFonts w:ascii="Times New Roman" w:eastAsia="Times New Roman" w:hAnsi="Times New Roman" w:cs="Times New Roman"/>
          <w:sz w:val="24"/>
          <w:szCs w:val="24"/>
        </w:rPr>
        <w:t>zákona.</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Do pôsobnosti zhromaždenia patrí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schvaľovať zmluvu o spoločenstve a jej zmeny okrem zmien v zozname členov a zozname nehnuteľností,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schvaľovať stanovy a ich zmeny,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voliť a odvolávať členov a náhradníkov členov orgánov spoločenstva uvedených v § 13 ods. 1 písm. b) až d) zákona,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lastRenderedPageBreak/>
        <w:t>rozhodovať o oddelení časti spoločnej nehnuteľnosti podľa §8 ods. 2 zákona</w:t>
      </w:r>
    </w:p>
    <w:p w:rsidR="001A2D42" w:rsidRPr="001A2D42" w:rsidRDefault="001A2D42" w:rsidP="00D20FB1">
      <w:pPr>
        <w:widowControl w:val="0"/>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rozhodovať o poverení spoločenstva konať vo veci nadobudnutia vlastníctva podielu na spoločnej nehnuteľnosti podľa § 9 ods. 10 zákona,</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rozhodovať o hospodárení spoločenstva, spôsobe užívania spoločnej nehnuteľnosti a nakladaní  s majetkom  spoločenstva,</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schvaľovať účtovnú závierku, </w:t>
      </w:r>
    </w:p>
    <w:p w:rsidR="001A2D42" w:rsidRPr="001A2D42" w:rsidRDefault="001A2D42" w:rsidP="00D20FB1">
      <w:pPr>
        <w:widowControl w:val="0"/>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rozhodovať o rozdelení zisku a majetku spoločenstva určenom na rozdelenie medzi členov spoločenstva a spôsobe úhrady straty,</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rozhodovať o vstupe a podmienkach vstupu spoločenstva do obchodnej spoločnosti alebo do družstva,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rozhodovať o zrušení spoločenstva, </w:t>
      </w:r>
    </w:p>
    <w:p w:rsidR="001A2D42" w:rsidRPr="001A2D42" w:rsidRDefault="001A2D42" w:rsidP="00D20FB1">
      <w:pPr>
        <w:numPr>
          <w:ilvl w:val="0"/>
          <w:numId w:val="7"/>
        </w:numPr>
        <w:spacing w:after="0" w:line="240" w:lineRule="auto"/>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rozhodovať o </w:t>
      </w:r>
      <w:r w:rsidRPr="001A2D42">
        <w:rPr>
          <w:rFonts w:ascii="Times New Roman" w:eastAsia="Times New Roman" w:hAnsi="Times New Roman" w:cs="Times New Roman"/>
          <w:color w:val="000000"/>
          <w:sz w:val="24"/>
          <w:szCs w:val="24"/>
          <w:lang w:eastAsia="sk-SK"/>
        </w:rPr>
        <w:t>ďalších záležitostiach spoločenstva, ak rozhodovanie o nich nie je zverené iným orgánom spoločenstva.</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Každý člen spoločenstva má pri rozhodovaní o právach a povinnostiach taký počet hlasov, aký mu patrí podľa pomeru účasti člena spoločenstva na výkone práv a povinností podľa podielu na spoločnej nehnuteľnosti. Spoločenstvo, ktoré je členom seba samého, nemá pri rozhodovaní zhromaždenia žiadne hlasy.</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Zhromaždenie rozhoduje podľa ods. 4</w:t>
      </w:r>
      <w:r w:rsidRPr="001A2D42">
        <w:rPr>
          <w:rFonts w:ascii="Times New Roman" w:eastAsia="Times New Roman" w:hAnsi="Times New Roman" w:cs="Times New Roman"/>
          <w:b/>
          <w:color w:val="00FF00"/>
          <w:sz w:val="24"/>
          <w:szCs w:val="24"/>
          <w:lang w:eastAsia="sk-SK"/>
        </w:rPr>
        <w:t xml:space="preserve"> </w:t>
      </w:r>
      <w:r w:rsidRPr="001A2D42">
        <w:rPr>
          <w:rFonts w:ascii="Times New Roman" w:eastAsia="Times New Roman" w:hAnsi="Times New Roman" w:cs="Times New Roman"/>
          <w:sz w:val="24"/>
          <w:szCs w:val="24"/>
          <w:lang w:eastAsia="sk-SK"/>
        </w:rPr>
        <w:t>písm. a), b),  i) a j) nadpolovičnou väčšinou všetkých hlasov  členov spoločenstva. O veciach podľa</w:t>
      </w:r>
      <w:r w:rsidRPr="001A2D42">
        <w:rPr>
          <w:rFonts w:ascii="Times New Roman" w:eastAsia="Times New Roman" w:hAnsi="Times New Roman" w:cs="Times New Roman"/>
          <w:b/>
          <w:color w:val="0000FF"/>
          <w:sz w:val="24"/>
          <w:szCs w:val="24"/>
          <w:lang w:eastAsia="sk-SK"/>
        </w:rPr>
        <w:t xml:space="preserve"> </w:t>
      </w:r>
      <w:r w:rsidRPr="001A2D42">
        <w:rPr>
          <w:rFonts w:ascii="Times New Roman" w:eastAsia="Times New Roman" w:hAnsi="Times New Roman" w:cs="Times New Roman"/>
          <w:sz w:val="24"/>
          <w:szCs w:val="24"/>
          <w:lang w:eastAsia="sk-SK"/>
        </w:rPr>
        <w:t>ods. 4</w:t>
      </w:r>
      <w:r w:rsidRPr="001A2D42">
        <w:rPr>
          <w:rFonts w:ascii="Times New Roman" w:eastAsia="Times New Roman" w:hAnsi="Times New Roman" w:cs="Times New Roman"/>
          <w:b/>
          <w:color w:val="00FF00"/>
          <w:sz w:val="24"/>
          <w:szCs w:val="24"/>
          <w:lang w:eastAsia="sk-SK"/>
        </w:rPr>
        <w:t xml:space="preserve"> </w:t>
      </w:r>
      <w:r w:rsidRPr="001A2D42">
        <w:rPr>
          <w:rFonts w:ascii="Times New Roman" w:eastAsia="Times New Roman" w:hAnsi="Times New Roman" w:cs="Times New Roman"/>
          <w:sz w:val="24"/>
          <w:szCs w:val="24"/>
          <w:lang w:eastAsia="sk-SK"/>
        </w:rPr>
        <w:t>písm. c), f), g), h) a k) zhromaždenie rozhoduje nadpolovičnou väčšinou hlasov členov spoločenstva, ktorých podiely na spoločnej nehnuteľnosti nespravuje alebo s ktorými nenakladá fond podľa § 10 ods. 1 a 2 zákona, a ktorých podiely na spoločne obhospodarovanej nehnuteľnosti nespravuje alebo s ktorými nenakladá správca. O veciach podľa</w:t>
      </w:r>
      <w:r w:rsidRPr="001A2D42">
        <w:rPr>
          <w:rFonts w:ascii="Times New Roman" w:eastAsia="Times New Roman" w:hAnsi="Times New Roman" w:cs="Times New Roman"/>
          <w:b/>
          <w:color w:val="0000FF"/>
          <w:sz w:val="24"/>
          <w:szCs w:val="24"/>
          <w:lang w:eastAsia="sk-SK"/>
        </w:rPr>
        <w:t xml:space="preserve"> </w:t>
      </w:r>
      <w:r w:rsidRPr="001A2D42">
        <w:rPr>
          <w:rFonts w:ascii="Times New Roman" w:eastAsia="Times New Roman" w:hAnsi="Times New Roman" w:cs="Times New Roman"/>
          <w:sz w:val="24"/>
          <w:szCs w:val="24"/>
          <w:lang w:eastAsia="sk-SK"/>
        </w:rPr>
        <w:t>ods. 4</w:t>
      </w:r>
      <w:r w:rsidRPr="001A2D42">
        <w:rPr>
          <w:rFonts w:ascii="Times New Roman" w:eastAsia="Times New Roman" w:hAnsi="Times New Roman" w:cs="Times New Roman"/>
          <w:b/>
          <w:color w:val="00FF00"/>
          <w:sz w:val="24"/>
          <w:szCs w:val="24"/>
          <w:lang w:eastAsia="sk-SK"/>
        </w:rPr>
        <w:t xml:space="preserve"> </w:t>
      </w:r>
      <w:r w:rsidRPr="001A2D42">
        <w:rPr>
          <w:rFonts w:ascii="Times New Roman" w:eastAsia="Times New Roman" w:hAnsi="Times New Roman" w:cs="Times New Roman"/>
          <w:sz w:val="24"/>
          <w:szCs w:val="24"/>
          <w:lang w:eastAsia="sk-SK"/>
        </w:rPr>
        <w:t xml:space="preserve">písm. d) a e) rozhodujú len vlastníci spoločnej nehnuteľnosti nadpolovičnou väčšinou všetkých hlasov. Prehlasovaní členovia spoločenstva majú právo obrátiť sa na súd, aby rozhodol o neplatnosti rozhodnutia zhromaždenia. </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Hlas člena spoločenstva, ktorý nie je známy a ktorého podiel nespravuje a s ktorým nenakladá fond ani správca, sa pri rozhodovaní zhromaždenia nezohľadňuje.</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 Výbor môže zvolať mimoriadne zasadnutie zhromaždenia, ak sa hlasovania na zhromaždení nezúčastnia členovia spoločenstva, ktorí disponujú nadpolovičnou väčšinou hlasov podľa odseku 6. Na zvolanie mimoriadneho zasadnutia zhromaždenia sa primerane vzťahuje ods. 2 tohto článku. Na mimoriadnom zasadnutí zhromaždenia zhromaždenie rozhoduje nadpolovičnou väčšinou hlasov prítomných členov spoločenstva. Zhromaždenie nemôže na mimoriadnom zasadnutí rozhodovať o veciach podľa</w:t>
      </w:r>
      <w:r w:rsidRPr="001A2D42">
        <w:rPr>
          <w:rFonts w:ascii="Times New Roman" w:eastAsia="Times New Roman" w:hAnsi="Times New Roman" w:cs="Times New Roman"/>
          <w:b/>
          <w:color w:val="0000FF"/>
          <w:sz w:val="24"/>
          <w:szCs w:val="24"/>
          <w:lang w:eastAsia="sk-SK"/>
        </w:rPr>
        <w:t xml:space="preserve"> </w:t>
      </w:r>
      <w:r w:rsidRPr="001A2D42">
        <w:rPr>
          <w:rFonts w:ascii="Times New Roman" w:eastAsia="Times New Roman" w:hAnsi="Times New Roman" w:cs="Times New Roman"/>
          <w:sz w:val="24"/>
          <w:szCs w:val="24"/>
          <w:lang w:eastAsia="sk-SK"/>
        </w:rPr>
        <w:t>ods. 4</w:t>
      </w:r>
      <w:r w:rsidRPr="001A2D42">
        <w:rPr>
          <w:rFonts w:ascii="Times New Roman" w:eastAsia="Times New Roman" w:hAnsi="Times New Roman" w:cs="Times New Roman"/>
          <w:b/>
          <w:color w:val="00FF00"/>
          <w:sz w:val="24"/>
          <w:szCs w:val="24"/>
          <w:lang w:eastAsia="sk-SK"/>
        </w:rPr>
        <w:t xml:space="preserve"> </w:t>
      </w:r>
      <w:r w:rsidRPr="001A2D42">
        <w:rPr>
          <w:rFonts w:ascii="Times New Roman" w:eastAsia="Times New Roman" w:hAnsi="Times New Roman" w:cs="Times New Roman"/>
          <w:sz w:val="24"/>
          <w:szCs w:val="24"/>
          <w:lang w:eastAsia="sk-SK"/>
        </w:rPr>
        <w:t>písm. a), b), d), e), i) a j) tohto článku.</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Člen spoločenstva sa môže dať zastupovať na zhromaždení zástupcom. Takéto zastúpenie vzniká na základe</w:t>
      </w:r>
      <w:r w:rsidRPr="001A2D42">
        <w:rPr>
          <w:rFonts w:ascii="Times New Roman" w:eastAsia="Times New Roman" w:hAnsi="Times New Roman" w:cs="Times New Roman"/>
          <w:color w:val="FF0000"/>
          <w:sz w:val="24"/>
          <w:szCs w:val="24"/>
          <w:lang w:eastAsia="sk-SK"/>
        </w:rPr>
        <w:t xml:space="preserve"> </w:t>
      </w:r>
      <w:r w:rsidRPr="001A2D42">
        <w:rPr>
          <w:rFonts w:ascii="Times New Roman" w:eastAsia="Times New Roman" w:hAnsi="Times New Roman" w:cs="Times New Roman"/>
          <w:sz w:val="24"/>
          <w:szCs w:val="24"/>
          <w:lang w:eastAsia="sk-SK"/>
        </w:rPr>
        <w:t>písomnej  plnej moci. Splnomocnenec potom hlasuje počtom hlasov zodpovedajúcich spoluvlastníckemu podielu splnomocniteľa.</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 O priebehu rokovania zhromaždenia a o prijatých uzneseniach sa spisuje písomná  zápisnica, ktorú podpisuje predseda spoločenstva a jeden člen výboru. Súčasťou zápisnice je prezenčná listina, splnomocnenia a iné dokumenty, ktoré boli predmetom rokovania. Zápisnicu spolu s prílohami uschová predseda spoločenstva.</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 Výbor je povinný informovať príslušný orgán štátnej správy /okresný úrad/ o zasadnutí zhromaždenia do 30 dní odo dňa jeho konania.</w:t>
      </w:r>
    </w:p>
    <w:p w:rsidR="001A2D42" w:rsidRP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 xml:space="preserve">Výbor môže rozhodnúť o uskutočnení zasadnutia zhromaždenia formou korešpondenčného hlasovania, ak to vyplýva zo zmluvy o spoločenstve alebo zo stanov.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Na zvolanie zasadnutia zhromaždenia formou korešpondenčného </w:t>
      </w:r>
      <w:r w:rsidRPr="001A2D42">
        <w:rPr>
          <w:rFonts w:ascii="Times New Roman" w:eastAsia="Times New Roman" w:hAnsi="Times New Roman" w:cs="Times New Roman"/>
          <w:sz w:val="24"/>
          <w:szCs w:val="24"/>
          <w:lang w:eastAsia="sk-SK"/>
        </w:rPr>
        <w:lastRenderedPageBreak/>
        <w:t xml:space="preserve">hlasovania sa primerane vzťahujú odseky 2 a 3 tohto článku. </w:t>
      </w:r>
      <w:r w:rsidR="00E73B09">
        <w:rPr>
          <w:rFonts w:ascii="Times New Roman" w:eastAsia="Times New Roman" w:hAnsi="Times New Roman" w:cs="Times New Roman"/>
          <w:sz w:val="24"/>
          <w:szCs w:val="24"/>
          <w:lang w:eastAsia="sk-SK"/>
        </w:rPr>
        <w:t xml:space="preserve">Ku korešpondenčnému hlasovaniu výbor pristúpi v prípade, že sa mu v priebehu kalendárneho roka nepodarí </w:t>
      </w:r>
      <w:r w:rsidR="005D0D5A">
        <w:rPr>
          <w:rFonts w:ascii="Times New Roman" w:eastAsia="Times New Roman" w:hAnsi="Times New Roman" w:cs="Times New Roman"/>
          <w:sz w:val="24"/>
          <w:szCs w:val="24"/>
          <w:lang w:eastAsia="sk-SK"/>
        </w:rPr>
        <w:t xml:space="preserve">2x po sebe </w:t>
      </w:r>
      <w:r w:rsidR="00E73B09">
        <w:rPr>
          <w:rFonts w:ascii="Times New Roman" w:eastAsia="Times New Roman" w:hAnsi="Times New Roman" w:cs="Times New Roman"/>
          <w:sz w:val="24"/>
          <w:szCs w:val="24"/>
          <w:lang w:eastAsia="sk-SK"/>
        </w:rPr>
        <w:t>dosiahnuť potrebný počet hlasov členov pozemkového spoločenstva</w:t>
      </w:r>
      <w:r w:rsidR="005D0D5A">
        <w:rPr>
          <w:rFonts w:ascii="Times New Roman" w:eastAsia="Times New Roman" w:hAnsi="Times New Roman" w:cs="Times New Roman"/>
          <w:sz w:val="24"/>
          <w:szCs w:val="24"/>
          <w:lang w:eastAsia="sk-SK"/>
        </w:rPr>
        <w:t xml:space="preserve"> k</w:t>
      </w:r>
      <w:r w:rsidR="008F4B0A">
        <w:rPr>
          <w:rFonts w:ascii="Times New Roman" w:eastAsia="Times New Roman" w:hAnsi="Times New Roman" w:cs="Times New Roman"/>
          <w:sz w:val="24"/>
          <w:szCs w:val="24"/>
          <w:lang w:eastAsia="sk-SK"/>
        </w:rPr>
        <w:t> </w:t>
      </w:r>
      <w:r w:rsidR="005D0D5A">
        <w:rPr>
          <w:rFonts w:ascii="Times New Roman" w:eastAsia="Times New Roman" w:hAnsi="Times New Roman" w:cs="Times New Roman"/>
          <w:sz w:val="24"/>
          <w:szCs w:val="24"/>
          <w:lang w:eastAsia="sk-SK"/>
        </w:rPr>
        <w:t>odsúhlaseniu</w:t>
      </w:r>
      <w:r w:rsidR="008F4B0A">
        <w:rPr>
          <w:rFonts w:ascii="Times New Roman" w:eastAsia="Times New Roman" w:hAnsi="Times New Roman" w:cs="Times New Roman"/>
          <w:sz w:val="24"/>
          <w:szCs w:val="24"/>
          <w:lang w:eastAsia="sk-SK"/>
        </w:rPr>
        <w:t xml:space="preserve"> potrebných dokumentov prípadne k zvoleniu členov a funkcionárov orgánov spoločenstva</w:t>
      </w:r>
      <w:r w:rsidR="00E73B09">
        <w:rPr>
          <w:rFonts w:ascii="Times New Roman" w:eastAsia="Times New Roman" w:hAnsi="Times New Roman" w:cs="Times New Roman"/>
          <w:sz w:val="24"/>
          <w:szCs w:val="24"/>
          <w:lang w:eastAsia="sk-SK"/>
        </w:rPr>
        <w:t>. Plánované náklady na korešpondenčné hlasovanie sú súčasťou rozpočtových nákladov na daný kalendárny rok.</w:t>
      </w:r>
    </w:p>
    <w:p w:rsidR="001A2D42" w:rsidRDefault="001A2D42"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1A2D42">
        <w:rPr>
          <w:rFonts w:ascii="Times New Roman" w:eastAsia="Times New Roman" w:hAnsi="Times New Roman" w:cs="Times New Roman"/>
          <w:sz w:val="24"/>
          <w:szCs w:val="24"/>
          <w:lang w:eastAsia="sk-SK"/>
        </w:rPr>
        <w:t>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vzťahujú odseky 2, 3 a 12 tohto článku.</w:t>
      </w:r>
    </w:p>
    <w:p w:rsidR="007176C2" w:rsidRPr="007176C2" w:rsidRDefault="007176C2" w:rsidP="00D20FB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7176C2">
        <w:rPr>
          <w:rFonts w:ascii="Times New Roman" w:eastAsia="Times New Roman" w:hAnsi="Times New Roman" w:cs="Times New Roman"/>
          <w:sz w:val="24"/>
          <w:szCs w:val="24"/>
          <w:lang w:eastAsia="sk-SK"/>
        </w:rPr>
        <w:t>Výbor je povinný pred konaním každého zhromaždenia zabezpečiť na náklady spoločenstva vhodnú miestnosť na konanie zhromaždenia, vyhotovenie listiny prítomných členov, osoby na vykonanie prezentácie členov a kontrolu splnomocnení a vyhotovenie hlasovacích lístkov.</w:t>
      </w:r>
    </w:p>
    <w:p w:rsidR="007176C2" w:rsidRPr="007176C2" w:rsidRDefault="009674FA" w:rsidP="007176C2">
      <w:pPr>
        <w:spacing w:after="0" w:line="240" w:lineRule="auto"/>
        <w:ind w:left="540" w:firstLine="59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Prezenčná l</w:t>
      </w:r>
      <w:r w:rsidR="007176C2" w:rsidRPr="007176C2">
        <w:rPr>
          <w:rFonts w:ascii="Times New Roman" w:eastAsia="Times New Roman" w:hAnsi="Times New Roman" w:cs="Times New Roman"/>
          <w:sz w:val="24"/>
          <w:szCs w:val="24"/>
          <w:lang w:eastAsia="sk-SK"/>
        </w:rPr>
        <w:t xml:space="preserve">istina prítomných členov musí obsahovať : dátum a miesto konania zhromaždenia, poradové číslo, meno a priezvisko člena / fyzickej osoby/, názov a sídlo člena / právnickej osoby/ </w:t>
      </w:r>
      <w:r w:rsidR="008573A6">
        <w:rPr>
          <w:rFonts w:ascii="Times New Roman" w:eastAsia="Times New Roman" w:hAnsi="Times New Roman" w:cs="Times New Roman"/>
          <w:sz w:val="24"/>
          <w:szCs w:val="24"/>
          <w:lang w:eastAsia="sk-SK"/>
        </w:rPr>
        <w:t>, dátum narodenia alebo IČO</w:t>
      </w:r>
      <w:r w:rsidR="007176C2" w:rsidRPr="007176C2">
        <w:rPr>
          <w:rFonts w:ascii="Times New Roman" w:eastAsia="Times New Roman" w:hAnsi="Times New Roman" w:cs="Times New Roman"/>
          <w:sz w:val="24"/>
          <w:szCs w:val="24"/>
          <w:lang w:eastAsia="sk-SK"/>
        </w:rPr>
        <w:t xml:space="preserve">, meno a priezvisko splnomocnenca a počet hlasov, ktorými člen hlasuje na zhromaždení. </w:t>
      </w:r>
      <w:r w:rsidR="00DA2037">
        <w:rPr>
          <w:rFonts w:ascii="Times New Roman" w:eastAsia="Times New Roman" w:hAnsi="Times New Roman" w:cs="Times New Roman"/>
          <w:sz w:val="24"/>
          <w:szCs w:val="24"/>
          <w:lang w:eastAsia="sk-SK"/>
        </w:rPr>
        <w:t>Prezenčnú listinu</w:t>
      </w:r>
      <w:r w:rsidR="007176C2" w:rsidRPr="007176C2">
        <w:rPr>
          <w:rFonts w:ascii="Times New Roman" w:eastAsia="Times New Roman" w:hAnsi="Times New Roman" w:cs="Times New Roman"/>
          <w:sz w:val="24"/>
          <w:szCs w:val="24"/>
          <w:lang w:eastAsia="sk-SK"/>
        </w:rPr>
        <w:t xml:space="preserve"> podpíšu predseda spoločenstva a zapisovateľ. K</w:t>
      </w:r>
      <w:r w:rsidR="00DA2037">
        <w:rPr>
          <w:rFonts w:ascii="Times New Roman" w:eastAsia="Times New Roman" w:hAnsi="Times New Roman" w:cs="Times New Roman"/>
          <w:sz w:val="24"/>
          <w:szCs w:val="24"/>
          <w:lang w:eastAsia="sk-SK"/>
        </w:rPr>
        <w:t> prezenčnej  listine</w:t>
      </w:r>
      <w:r w:rsidR="007176C2" w:rsidRPr="007176C2">
        <w:rPr>
          <w:rFonts w:ascii="Times New Roman" w:eastAsia="Times New Roman" w:hAnsi="Times New Roman" w:cs="Times New Roman"/>
          <w:sz w:val="24"/>
          <w:szCs w:val="24"/>
          <w:lang w:eastAsia="sk-SK"/>
        </w:rPr>
        <w:t xml:space="preserve"> sa pripoja splnomocnenia, listiny preukazujúce oprávnenie konať za právnickú osobu ako štatutárny orgán, </w:t>
      </w:r>
      <w:r w:rsidR="00DA2037">
        <w:rPr>
          <w:rFonts w:ascii="Times New Roman" w:eastAsia="Times New Roman" w:hAnsi="Times New Roman" w:cs="Times New Roman"/>
          <w:sz w:val="24"/>
          <w:szCs w:val="24"/>
          <w:lang w:eastAsia="sk-SK"/>
        </w:rPr>
        <w:t>ako aj iné doklady preukazujúce právo zúčastniť sa zhromaždenia/napr. dedičské rozhodnutie/</w:t>
      </w:r>
      <w:r w:rsidR="007176C2" w:rsidRPr="007176C2">
        <w:rPr>
          <w:rFonts w:ascii="Times New Roman" w:eastAsia="Times New Roman" w:hAnsi="Times New Roman" w:cs="Times New Roman"/>
          <w:sz w:val="24"/>
          <w:szCs w:val="24"/>
          <w:lang w:eastAsia="sk-SK"/>
        </w:rPr>
        <w:t>.  Hlasovací lístok musí obsahovať počet hlasov</w:t>
      </w:r>
      <w:r w:rsidR="004E650E">
        <w:rPr>
          <w:rFonts w:ascii="Times New Roman" w:eastAsia="Times New Roman" w:hAnsi="Times New Roman" w:cs="Times New Roman"/>
          <w:sz w:val="24"/>
          <w:szCs w:val="24"/>
          <w:lang w:eastAsia="sk-SK"/>
        </w:rPr>
        <w:t xml:space="preserve"> a členovi spoločenstva bude odovzdaný pri prezentácii pred začatím </w:t>
      </w:r>
      <w:r w:rsidR="004079DA">
        <w:rPr>
          <w:rFonts w:ascii="Times New Roman" w:eastAsia="Times New Roman" w:hAnsi="Times New Roman" w:cs="Times New Roman"/>
          <w:sz w:val="24"/>
          <w:szCs w:val="24"/>
          <w:lang w:eastAsia="sk-SK"/>
        </w:rPr>
        <w:t>zhromaždenia</w:t>
      </w:r>
      <w:r w:rsidR="007176C2" w:rsidRPr="007176C2">
        <w:rPr>
          <w:rFonts w:ascii="Times New Roman" w:eastAsia="Times New Roman" w:hAnsi="Times New Roman" w:cs="Times New Roman"/>
          <w:sz w:val="24"/>
          <w:szCs w:val="24"/>
          <w:lang w:eastAsia="sk-SK"/>
        </w:rPr>
        <w:t>.</w:t>
      </w:r>
      <w:r w:rsidR="00416A7E">
        <w:rPr>
          <w:rFonts w:ascii="Times New Roman" w:eastAsia="Times New Roman" w:hAnsi="Times New Roman" w:cs="Times New Roman"/>
          <w:sz w:val="24"/>
          <w:szCs w:val="24"/>
          <w:lang w:eastAsia="sk-SK"/>
        </w:rPr>
        <w:t xml:space="preserve"> V prípade splnomocnenia od viacerých členov pozemkového spoločenstva</w:t>
      </w:r>
      <w:r w:rsidR="00436F58">
        <w:rPr>
          <w:rFonts w:ascii="Times New Roman" w:eastAsia="Times New Roman" w:hAnsi="Times New Roman" w:cs="Times New Roman"/>
          <w:sz w:val="24"/>
          <w:szCs w:val="24"/>
          <w:lang w:eastAsia="sk-SK"/>
        </w:rPr>
        <w:t xml:space="preserve"> sa splnomocnenému zástupcovi vystaví hlasovací lístok s celkovým súčtom všetkých jeho hlasov.</w:t>
      </w:r>
      <w:r w:rsidR="004079DA">
        <w:rPr>
          <w:rFonts w:ascii="Times New Roman" w:eastAsia="Times New Roman" w:hAnsi="Times New Roman" w:cs="Times New Roman"/>
          <w:sz w:val="24"/>
          <w:szCs w:val="24"/>
          <w:lang w:eastAsia="sk-SK"/>
        </w:rPr>
        <w:t xml:space="preserve"> Po skončení zhromaždenia sú členovia spoločenstva povinn</w:t>
      </w:r>
      <w:r w:rsidR="005E5025">
        <w:rPr>
          <w:rFonts w:ascii="Times New Roman" w:eastAsia="Times New Roman" w:hAnsi="Times New Roman" w:cs="Times New Roman"/>
          <w:sz w:val="24"/>
          <w:szCs w:val="24"/>
          <w:lang w:eastAsia="sk-SK"/>
        </w:rPr>
        <w:t>í</w:t>
      </w:r>
      <w:r w:rsidR="004079DA">
        <w:rPr>
          <w:rFonts w:ascii="Times New Roman" w:eastAsia="Times New Roman" w:hAnsi="Times New Roman" w:cs="Times New Roman"/>
          <w:sz w:val="24"/>
          <w:szCs w:val="24"/>
          <w:lang w:eastAsia="sk-SK"/>
        </w:rPr>
        <w:t xml:space="preserve"> hlasovacie lístky vrátiť späť</w:t>
      </w:r>
      <w:r w:rsidR="00300545">
        <w:rPr>
          <w:rFonts w:ascii="Times New Roman" w:eastAsia="Times New Roman" w:hAnsi="Times New Roman" w:cs="Times New Roman"/>
          <w:sz w:val="24"/>
          <w:szCs w:val="24"/>
          <w:lang w:eastAsia="sk-SK"/>
        </w:rPr>
        <w:t xml:space="preserve"> výboru</w:t>
      </w:r>
      <w:r w:rsidR="004079DA">
        <w:rPr>
          <w:rFonts w:ascii="Times New Roman" w:eastAsia="Times New Roman" w:hAnsi="Times New Roman" w:cs="Times New Roman"/>
          <w:sz w:val="24"/>
          <w:szCs w:val="24"/>
          <w:lang w:eastAsia="sk-SK"/>
        </w:rPr>
        <w:t>.</w:t>
      </w:r>
    </w:p>
    <w:p w:rsidR="007176C2" w:rsidRPr="007176C2" w:rsidRDefault="007176C2" w:rsidP="007176C2">
      <w:pPr>
        <w:spacing w:after="0" w:line="240" w:lineRule="auto"/>
        <w:ind w:left="540" w:firstLine="594"/>
        <w:jc w:val="both"/>
        <w:rPr>
          <w:rFonts w:ascii="Times New Roman" w:eastAsia="Times New Roman" w:hAnsi="Times New Roman" w:cs="Times New Roman"/>
          <w:sz w:val="24"/>
          <w:szCs w:val="24"/>
          <w:lang w:eastAsia="sk-SK"/>
        </w:rPr>
      </w:pPr>
      <w:r w:rsidRPr="007176C2">
        <w:rPr>
          <w:rFonts w:ascii="Times New Roman" w:eastAsia="Times New Roman" w:hAnsi="Times New Roman" w:cs="Times New Roman"/>
          <w:sz w:val="24"/>
          <w:szCs w:val="24"/>
          <w:lang w:eastAsia="sk-SK"/>
        </w:rPr>
        <w:t>Zhromaždenie otvára a vedie predseda spoločenstva alebo ním poverený člen výboru. Na návrh tejto osoby, prípadne iný návrh, zhromaždenie zvolí z prítomných členov: zapisovateľa, overovateľ</w:t>
      </w:r>
      <w:r w:rsidR="00D66302">
        <w:rPr>
          <w:rFonts w:ascii="Times New Roman" w:eastAsia="Times New Roman" w:hAnsi="Times New Roman" w:cs="Times New Roman"/>
          <w:sz w:val="24"/>
          <w:szCs w:val="24"/>
          <w:lang w:eastAsia="sk-SK"/>
        </w:rPr>
        <w:t>a</w:t>
      </w:r>
      <w:r w:rsidRPr="007176C2">
        <w:rPr>
          <w:rFonts w:ascii="Times New Roman" w:eastAsia="Times New Roman" w:hAnsi="Times New Roman" w:cs="Times New Roman"/>
          <w:sz w:val="24"/>
          <w:szCs w:val="24"/>
          <w:lang w:eastAsia="sk-SK"/>
        </w:rPr>
        <w:t xml:space="preserve"> zápisnice</w:t>
      </w:r>
      <w:r w:rsidR="00A30D17">
        <w:rPr>
          <w:rFonts w:ascii="Times New Roman" w:eastAsia="Times New Roman" w:hAnsi="Times New Roman" w:cs="Times New Roman"/>
          <w:sz w:val="24"/>
          <w:szCs w:val="24"/>
          <w:lang w:eastAsia="sk-SK"/>
        </w:rPr>
        <w:t>,</w:t>
      </w:r>
      <w:r w:rsidR="004D0849">
        <w:rPr>
          <w:rFonts w:ascii="Times New Roman" w:eastAsia="Times New Roman" w:hAnsi="Times New Roman" w:cs="Times New Roman"/>
          <w:sz w:val="24"/>
          <w:szCs w:val="24"/>
          <w:lang w:eastAsia="sk-SK"/>
        </w:rPr>
        <w:t xml:space="preserve"> podľa potreby </w:t>
      </w:r>
      <w:r w:rsidR="00A30D17">
        <w:rPr>
          <w:rFonts w:ascii="Times New Roman" w:eastAsia="Times New Roman" w:hAnsi="Times New Roman" w:cs="Times New Roman"/>
          <w:sz w:val="24"/>
          <w:szCs w:val="24"/>
          <w:lang w:eastAsia="sk-SK"/>
        </w:rPr>
        <w:t xml:space="preserve"> mandátovú</w:t>
      </w:r>
      <w:r w:rsidR="008573A6">
        <w:rPr>
          <w:rFonts w:ascii="Times New Roman" w:eastAsia="Times New Roman" w:hAnsi="Times New Roman" w:cs="Times New Roman"/>
          <w:sz w:val="24"/>
          <w:szCs w:val="24"/>
          <w:lang w:eastAsia="sk-SK"/>
        </w:rPr>
        <w:t>, návrhovú</w:t>
      </w:r>
      <w:r w:rsidR="00A30D17">
        <w:rPr>
          <w:rFonts w:ascii="Times New Roman" w:eastAsia="Times New Roman" w:hAnsi="Times New Roman" w:cs="Times New Roman"/>
          <w:sz w:val="24"/>
          <w:szCs w:val="24"/>
          <w:lang w:eastAsia="sk-SK"/>
        </w:rPr>
        <w:t xml:space="preserve"> a volebnú komisiu </w:t>
      </w:r>
      <w:r w:rsidRPr="007176C2">
        <w:rPr>
          <w:rFonts w:ascii="Times New Roman" w:eastAsia="Times New Roman" w:hAnsi="Times New Roman" w:cs="Times New Roman"/>
          <w:sz w:val="24"/>
          <w:szCs w:val="24"/>
          <w:lang w:eastAsia="sk-SK"/>
        </w:rPr>
        <w:t xml:space="preserve"> a potrebný počet skrutátorov na sčítavanie hlasov. Predseda zhromaždenia ďalej vedie rokovanie zhromaždenia  podľa programu uvedeného v pozvánke. Predseda zhromaždenia je oprávnený podľa potreby zmeniť poradie prejednáva</w:t>
      </w:r>
      <w:r w:rsidR="008B06E5">
        <w:rPr>
          <w:rFonts w:ascii="Times New Roman" w:eastAsia="Times New Roman" w:hAnsi="Times New Roman" w:cs="Times New Roman"/>
          <w:sz w:val="24"/>
          <w:szCs w:val="24"/>
          <w:lang w:eastAsia="sk-SK"/>
        </w:rPr>
        <w:t>nia jednotlivých bodov programu a je oprávnený dodržiavať časový limit jednotlivých diskutujúcich, ktorý sa stanovuje na päť minút. V prípade agresívneho správania sa diskutujúceho je oprávnený</w:t>
      </w:r>
      <w:r w:rsidR="00300545">
        <w:rPr>
          <w:rFonts w:ascii="Times New Roman" w:eastAsia="Times New Roman" w:hAnsi="Times New Roman" w:cs="Times New Roman"/>
          <w:sz w:val="24"/>
          <w:szCs w:val="24"/>
          <w:lang w:eastAsia="sk-SK"/>
        </w:rPr>
        <w:t xml:space="preserve"> </w:t>
      </w:r>
      <w:r w:rsidR="00D8525B">
        <w:rPr>
          <w:rFonts w:ascii="Times New Roman" w:eastAsia="Times New Roman" w:hAnsi="Times New Roman" w:cs="Times New Roman"/>
          <w:sz w:val="24"/>
          <w:szCs w:val="24"/>
          <w:lang w:eastAsia="sk-SK"/>
        </w:rPr>
        <w:t>diskutujúcemu slovo</w:t>
      </w:r>
      <w:r w:rsidR="00300545">
        <w:rPr>
          <w:rFonts w:ascii="Times New Roman" w:eastAsia="Times New Roman" w:hAnsi="Times New Roman" w:cs="Times New Roman"/>
          <w:sz w:val="24"/>
          <w:szCs w:val="24"/>
          <w:lang w:eastAsia="sk-SK"/>
        </w:rPr>
        <w:t xml:space="preserve"> odobrať a požiadať ho o dodržiavanie pravidiel slušného správania.</w:t>
      </w:r>
    </w:p>
    <w:p w:rsidR="00415B95" w:rsidRPr="00415B95" w:rsidRDefault="00415B95"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415B95">
        <w:rPr>
          <w:rFonts w:ascii="Times New Roman" w:eastAsia="Times New Roman" w:hAnsi="Times New Roman" w:cs="Times New Roman"/>
          <w:sz w:val="24"/>
          <w:szCs w:val="24"/>
          <w:lang w:eastAsia="sk-SK"/>
        </w:rPr>
        <w:t>O priebehu rokovania zhromaždenia a o prijatých uzneseniach sa spisuje písomná  zápisnica, ktorú podpisuje predseda spoločenstva a jeden člen výboru. Súčasťou zápisnice je prezenčná listina, splnomocnenia a iné dokumenty, ktoré boli predmetom rokovania. Zápisnicu spolu s prílohami uschová predseda spoločenstva.</w:t>
      </w:r>
      <w:r>
        <w:rPr>
          <w:rFonts w:ascii="Times New Roman" w:eastAsia="Times New Roman" w:hAnsi="Times New Roman" w:cs="Times New Roman"/>
          <w:sz w:val="24"/>
          <w:szCs w:val="24"/>
          <w:lang w:eastAsia="sk-SK"/>
        </w:rPr>
        <w:t xml:space="preserve"> Zápisnice zo zhromaždenia sa zverejnia aj na internetovej stránke </w:t>
      </w:r>
      <w:hyperlink r:id="rId12" w:history="1">
        <w:r w:rsidRPr="0033201D">
          <w:rPr>
            <w:rStyle w:val="Hypertextovprepojenie"/>
            <w:rFonts w:ascii="Times New Roman" w:eastAsia="Times New Roman" w:hAnsi="Times New Roman" w:cs="Times New Roman"/>
            <w:sz w:val="24"/>
            <w:szCs w:val="24"/>
            <w:lang w:eastAsia="sk-SK"/>
          </w:rPr>
          <w:t>http://www.hrinova.sk/pre-obcanov-1/pozemkove-spolocenstva/spolocna-hora-hrinova-riecka/clenske-schodze/</w:t>
        </w:r>
      </w:hyperlink>
      <w:r>
        <w:rPr>
          <w:rFonts w:ascii="Times New Roman" w:eastAsia="Times New Roman" w:hAnsi="Times New Roman" w:cs="Times New Roman"/>
          <w:sz w:val="24"/>
          <w:szCs w:val="24"/>
          <w:lang w:eastAsia="sk-SK"/>
        </w:rPr>
        <w:t xml:space="preserve"> .</w:t>
      </w:r>
    </w:p>
    <w:p w:rsidR="00415B95" w:rsidRDefault="00415B95" w:rsidP="00D20FB1">
      <w:pPr>
        <w:numPr>
          <w:ilvl w:val="0"/>
          <w:numId w:val="6"/>
        </w:numPr>
        <w:spacing w:after="0" w:line="240" w:lineRule="auto"/>
        <w:jc w:val="both"/>
        <w:rPr>
          <w:rFonts w:ascii="Times New Roman" w:eastAsia="Times New Roman" w:hAnsi="Times New Roman" w:cs="Times New Roman"/>
          <w:sz w:val="24"/>
          <w:szCs w:val="24"/>
          <w:lang w:eastAsia="sk-SK"/>
        </w:rPr>
      </w:pPr>
      <w:r w:rsidRPr="00415B95">
        <w:rPr>
          <w:rFonts w:ascii="Times New Roman" w:eastAsia="Times New Roman" w:hAnsi="Times New Roman" w:cs="Times New Roman"/>
          <w:sz w:val="24"/>
          <w:szCs w:val="24"/>
          <w:lang w:eastAsia="sk-SK"/>
        </w:rPr>
        <w:t xml:space="preserve"> Výbor je povinný informovať príslušný orgán štátnej správy /okresný úrad/ o zasadnutí zhromaždenia do 30 dní odo dňa jeho konania.</w:t>
      </w:r>
    </w:p>
    <w:p w:rsidR="00446D1D" w:rsidRDefault="00446D1D" w:rsidP="00120E7A">
      <w:pPr>
        <w:pStyle w:val="Odsekzoznamu"/>
        <w:ind w:left="540"/>
        <w:jc w:val="center"/>
        <w:rPr>
          <w:rFonts w:ascii="Times New Roman" w:eastAsia="Times New Roman" w:hAnsi="Times New Roman" w:cs="Times New Roman"/>
          <w:b/>
          <w:sz w:val="24"/>
          <w:szCs w:val="24"/>
          <w:lang w:eastAsia="sk-SK"/>
        </w:rPr>
      </w:pPr>
    </w:p>
    <w:p w:rsidR="00527EE9" w:rsidRDefault="00527EE9" w:rsidP="00120E7A">
      <w:pPr>
        <w:pStyle w:val="Odsekzoznamu"/>
        <w:ind w:left="540"/>
        <w:jc w:val="center"/>
        <w:rPr>
          <w:rFonts w:ascii="Times New Roman" w:eastAsia="Times New Roman" w:hAnsi="Times New Roman" w:cs="Times New Roman"/>
          <w:b/>
          <w:sz w:val="24"/>
          <w:szCs w:val="24"/>
          <w:lang w:eastAsia="sk-SK"/>
        </w:rPr>
      </w:pPr>
    </w:p>
    <w:p w:rsidR="00527EE9" w:rsidRDefault="00527EE9" w:rsidP="00120E7A">
      <w:pPr>
        <w:pStyle w:val="Odsekzoznamu"/>
        <w:ind w:left="540"/>
        <w:jc w:val="center"/>
        <w:rPr>
          <w:rFonts w:ascii="Times New Roman" w:eastAsia="Times New Roman" w:hAnsi="Times New Roman" w:cs="Times New Roman"/>
          <w:b/>
          <w:sz w:val="24"/>
          <w:szCs w:val="24"/>
          <w:lang w:eastAsia="sk-SK"/>
        </w:rPr>
      </w:pPr>
    </w:p>
    <w:p w:rsidR="00120E7A" w:rsidRDefault="00120E7A" w:rsidP="00120E7A">
      <w:pPr>
        <w:pStyle w:val="Odsekzoznamu"/>
        <w:ind w:left="54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V.</w:t>
      </w:r>
    </w:p>
    <w:p w:rsidR="00120E7A" w:rsidRPr="00120E7A" w:rsidRDefault="00120E7A" w:rsidP="00120E7A">
      <w:pPr>
        <w:pStyle w:val="Odsekzoznamu"/>
        <w:ind w:left="540"/>
        <w:jc w:val="center"/>
        <w:rPr>
          <w:rFonts w:ascii="Times New Roman" w:eastAsia="Times New Roman" w:hAnsi="Times New Roman" w:cs="Times New Roman"/>
          <w:b/>
          <w:sz w:val="24"/>
          <w:szCs w:val="24"/>
          <w:lang w:eastAsia="sk-SK"/>
        </w:rPr>
      </w:pPr>
      <w:r w:rsidRPr="00120E7A">
        <w:rPr>
          <w:rFonts w:ascii="Times New Roman" w:eastAsia="Times New Roman" w:hAnsi="Times New Roman" w:cs="Times New Roman"/>
          <w:b/>
          <w:sz w:val="24"/>
          <w:szCs w:val="24"/>
          <w:lang w:eastAsia="sk-SK"/>
        </w:rPr>
        <w:t>Hlasovací a volebný poriadok zhromaždenia</w:t>
      </w:r>
    </w:p>
    <w:p w:rsidR="00120E7A" w:rsidRPr="00120E7A" w:rsidRDefault="00120E7A" w:rsidP="00120E7A">
      <w:pPr>
        <w:pStyle w:val="Odsekzoznamu"/>
        <w:ind w:left="540"/>
        <w:jc w:val="both"/>
        <w:rPr>
          <w:rFonts w:ascii="Times New Roman" w:eastAsia="Times New Roman" w:hAnsi="Times New Roman" w:cs="Times New Roman"/>
          <w:sz w:val="24"/>
          <w:szCs w:val="24"/>
          <w:lang w:eastAsia="sk-SK"/>
        </w:rPr>
      </w:pPr>
    </w:p>
    <w:p w:rsidR="005209EC" w:rsidRDefault="00120E7A" w:rsidP="00D20FB1">
      <w:pPr>
        <w:pStyle w:val="Odsekzoznamu"/>
        <w:numPr>
          <w:ilvl w:val="0"/>
          <w:numId w:val="8"/>
        </w:numPr>
        <w:spacing w:after="0"/>
        <w:jc w:val="both"/>
        <w:rPr>
          <w:rFonts w:ascii="Times New Roman" w:eastAsia="Times New Roman" w:hAnsi="Times New Roman" w:cs="Times New Roman"/>
          <w:sz w:val="24"/>
          <w:szCs w:val="24"/>
          <w:lang w:eastAsia="sk-SK"/>
        </w:rPr>
      </w:pPr>
      <w:r w:rsidRPr="00120E7A">
        <w:rPr>
          <w:rFonts w:ascii="Times New Roman" w:eastAsia="Times New Roman" w:hAnsi="Times New Roman" w:cs="Times New Roman"/>
          <w:sz w:val="24"/>
          <w:szCs w:val="24"/>
          <w:lang w:eastAsia="sk-SK"/>
        </w:rPr>
        <w:t xml:space="preserve">Každý člen má toľko hlasov, koľko </w:t>
      </w:r>
      <w:r>
        <w:rPr>
          <w:rFonts w:ascii="Times New Roman" w:eastAsia="Times New Roman" w:hAnsi="Times New Roman" w:cs="Times New Roman"/>
          <w:sz w:val="24"/>
          <w:szCs w:val="24"/>
          <w:lang w:eastAsia="sk-SK"/>
        </w:rPr>
        <w:t>hlasov</w:t>
      </w:r>
      <w:r w:rsidRPr="00120E7A">
        <w:rPr>
          <w:rFonts w:ascii="Times New Roman" w:eastAsia="Times New Roman" w:hAnsi="Times New Roman" w:cs="Times New Roman"/>
          <w:sz w:val="24"/>
          <w:szCs w:val="24"/>
          <w:lang w:eastAsia="sk-SK"/>
        </w:rPr>
        <w:t xml:space="preserve"> má uvedených na hlasovacom lístku. Tento počet sa stanoví podľa pomeru veľkosti spoluvlastníckeho podielu člena k veľkosti celej spoločnej nehnuteľnosti. Pre účely tejto zmluvy  na  výmeru  </w:t>
      </w:r>
      <w:r>
        <w:rPr>
          <w:rFonts w:ascii="Times New Roman" w:eastAsia="Times New Roman" w:hAnsi="Times New Roman" w:cs="Times New Roman"/>
          <w:sz w:val="24"/>
          <w:szCs w:val="24"/>
          <w:lang w:eastAsia="sk-SK"/>
        </w:rPr>
        <w:t>10,87</w:t>
      </w:r>
      <w:r w:rsidRPr="00120E7A">
        <w:rPr>
          <w:rFonts w:ascii="Times New Roman" w:eastAsia="Times New Roman" w:hAnsi="Times New Roman" w:cs="Times New Roman"/>
          <w:sz w:val="24"/>
          <w:szCs w:val="24"/>
          <w:lang w:eastAsia="sk-SK"/>
        </w:rPr>
        <w:t xml:space="preserve"> m</w:t>
      </w:r>
      <w:r w:rsidRPr="00120E7A">
        <w:rPr>
          <w:rFonts w:ascii="Times New Roman" w:eastAsia="Times New Roman" w:hAnsi="Times New Roman" w:cs="Times New Roman"/>
          <w:sz w:val="24"/>
          <w:szCs w:val="24"/>
          <w:vertAlign w:val="superscript"/>
          <w:lang w:eastAsia="sk-SK"/>
        </w:rPr>
        <w:t>2</w:t>
      </w:r>
      <w:r w:rsidRPr="00120E7A">
        <w:rPr>
          <w:rFonts w:ascii="Times New Roman" w:eastAsia="Times New Roman" w:hAnsi="Times New Roman" w:cs="Times New Roman"/>
          <w:sz w:val="24"/>
          <w:szCs w:val="24"/>
          <w:lang w:eastAsia="sk-SK"/>
        </w:rPr>
        <w:t xml:space="preserve">  pripadá jeden </w:t>
      </w:r>
      <w:r>
        <w:rPr>
          <w:rFonts w:ascii="Times New Roman" w:eastAsia="Times New Roman" w:hAnsi="Times New Roman" w:cs="Times New Roman"/>
          <w:sz w:val="24"/>
          <w:szCs w:val="24"/>
          <w:lang w:eastAsia="sk-SK"/>
        </w:rPr>
        <w:t>hlas</w:t>
      </w:r>
      <w:r w:rsidR="0033710A">
        <w:rPr>
          <w:rFonts w:ascii="Times New Roman" w:eastAsia="Times New Roman" w:hAnsi="Times New Roman" w:cs="Times New Roman"/>
          <w:sz w:val="24"/>
          <w:szCs w:val="24"/>
          <w:lang w:eastAsia="sk-SK"/>
        </w:rPr>
        <w:t>, tak ako je uvedené v článku II. ods.</w:t>
      </w:r>
      <w:r w:rsidR="004079DA">
        <w:rPr>
          <w:rFonts w:ascii="Times New Roman" w:eastAsia="Times New Roman" w:hAnsi="Times New Roman" w:cs="Times New Roman"/>
          <w:sz w:val="24"/>
          <w:szCs w:val="24"/>
          <w:lang w:eastAsia="sk-SK"/>
        </w:rPr>
        <w:t>5</w:t>
      </w:r>
      <w:r w:rsidR="0033710A">
        <w:rPr>
          <w:rFonts w:ascii="Times New Roman" w:eastAsia="Times New Roman" w:hAnsi="Times New Roman" w:cs="Times New Roman"/>
          <w:sz w:val="24"/>
          <w:szCs w:val="24"/>
          <w:lang w:eastAsia="sk-SK"/>
        </w:rPr>
        <w:t xml:space="preserve"> týchto stanov. </w:t>
      </w:r>
    </w:p>
    <w:p w:rsidR="005209EC" w:rsidRPr="00533912" w:rsidRDefault="0033710A" w:rsidP="00D20FB1">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436F58">
        <w:rPr>
          <w:rFonts w:ascii="Times New Roman" w:eastAsia="Times New Roman" w:hAnsi="Times New Roman" w:cs="Times New Roman"/>
          <w:sz w:val="24"/>
          <w:szCs w:val="24"/>
          <w:lang w:eastAsia="sk-SK"/>
        </w:rPr>
        <w:t>Hlasuje sa verejne. Zhromaždenie môže nadpolovičnou väčšinou hlasov členov spoločenstva, s ktorými nenakladá fond  podľa § 10 ods. 1 a 2 zákona, a ktorých podiely na spoločne obhospodarovanej nehnuteľnosti nespravuje alebo s ktorými nenakladá správca, rozhodnúť o </w:t>
      </w:r>
      <w:r w:rsidRPr="00533912">
        <w:rPr>
          <w:rFonts w:ascii="Times New Roman" w:eastAsia="Times New Roman" w:hAnsi="Times New Roman" w:cs="Times New Roman"/>
          <w:sz w:val="24"/>
          <w:szCs w:val="24"/>
          <w:lang w:eastAsia="sk-SK"/>
        </w:rPr>
        <w:t xml:space="preserve">neverejnom hlasovaní. </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 xml:space="preserve">Verejne sa hlasuje zdvihnutím ruky s hlasovacím lístkom pre verejné hlasovanie. Iný prejav člena je považovaný za zdržanie sa. </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 xml:space="preserve">Tajne sa hlasuje zakrúžkovaním preferovaného návrhu, spôsobu riešenia, poradia alebo mena kandidáta na predtlačených hlasovacích lístkoch pre tajné hlasovanie, prípadne napísaním preferovaného návrhu, spôsobu riešenia, poradia alebo mena preferovaného kandidáta. Inak upravený alebo neupravený hlasovací lístok je neplatný. Neplatný hlasovací lístok rovnako ako neodovzdaný lístok sa považujú za zdržanie sa hlasovania. </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Sčítanie hlasov pri verejnom</w:t>
      </w:r>
      <w:r w:rsidR="00845511">
        <w:rPr>
          <w:rFonts w:ascii="Times New Roman" w:hAnsi="Times New Roman" w:cs="Times New Roman"/>
          <w:color w:val="auto"/>
          <w:sz w:val="24"/>
          <w:szCs w:val="24"/>
        </w:rPr>
        <w:t xml:space="preserve"> hlasovaní</w:t>
      </w:r>
      <w:r w:rsidRPr="00533912">
        <w:rPr>
          <w:rFonts w:ascii="Times New Roman" w:hAnsi="Times New Roman" w:cs="Times New Roman"/>
          <w:color w:val="auto"/>
          <w:sz w:val="24"/>
          <w:szCs w:val="24"/>
        </w:rPr>
        <w:t xml:space="preserve"> zabezpečujú osoby poverené sčítaním hlasov</w:t>
      </w:r>
      <w:r w:rsidR="00885273">
        <w:rPr>
          <w:rFonts w:ascii="Times New Roman" w:hAnsi="Times New Roman" w:cs="Times New Roman"/>
          <w:color w:val="auto"/>
          <w:sz w:val="24"/>
          <w:szCs w:val="24"/>
        </w:rPr>
        <w:t>, tzv. skrutátori, ktorých si na začiatku zvolí zhromaždenie</w:t>
      </w:r>
      <w:r w:rsidRPr="00533912">
        <w:rPr>
          <w:rFonts w:ascii="Times New Roman" w:hAnsi="Times New Roman" w:cs="Times New Roman"/>
          <w:color w:val="auto"/>
          <w:sz w:val="24"/>
          <w:szCs w:val="24"/>
        </w:rPr>
        <w:t xml:space="preserve">. </w:t>
      </w:r>
      <w:r w:rsidR="00885273">
        <w:rPr>
          <w:rFonts w:ascii="Times New Roman" w:hAnsi="Times New Roman" w:cs="Times New Roman"/>
          <w:color w:val="auto"/>
          <w:sz w:val="24"/>
          <w:szCs w:val="24"/>
        </w:rPr>
        <w:t>Skrutátori nemusia byť členovia pozemkového spoločenstva</w:t>
      </w:r>
      <w:r w:rsidR="000C4CA2">
        <w:rPr>
          <w:rFonts w:ascii="Times New Roman" w:hAnsi="Times New Roman" w:cs="Times New Roman"/>
          <w:color w:val="auto"/>
          <w:sz w:val="24"/>
          <w:szCs w:val="24"/>
        </w:rPr>
        <w:t xml:space="preserve">. </w:t>
      </w:r>
      <w:r w:rsidR="00D425CB">
        <w:rPr>
          <w:rFonts w:ascii="Times New Roman" w:hAnsi="Times New Roman" w:cs="Times New Roman"/>
          <w:color w:val="auto"/>
          <w:sz w:val="24"/>
          <w:szCs w:val="24"/>
        </w:rPr>
        <w:t xml:space="preserve">V prípade volieb do orgánov spoločenstva </w:t>
      </w:r>
      <w:r w:rsidR="00845511">
        <w:rPr>
          <w:rFonts w:ascii="Times New Roman" w:hAnsi="Times New Roman" w:cs="Times New Roman"/>
          <w:color w:val="auto"/>
          <w:sz w:val="24"/>
          <w:szCs w:val="24"/>
        </w:rPr>
        <w:t>sčítavanie hlasov zabezpečuje volebná komisia a zvolení skrutátori sú nápomocní tejto volebnej komisii</w:t>
      </w:r>
      <w:r w:rsidR="0087434E">
        <w:rPr>
          <w:rFonts w:ascii="Times New Roman" w:hAnsi="Times New Roman" w:cs="Times New Roman"/>
          <w:color w:val="auto"/>
          <w:sz w:val="24"/>
          <w:szCs w:val="24"/>
        </w:rPr>
        <w:t>.</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Pri verejnom hlasovaní sa hlasuje najprv za návrh</w:t>
      </w:r>
      <w:r w:rsidR="00C55425">
        <w:rPr>
          <w:rFonts w:ascii="Times New Roman" w:hAnsi="Times New Roman" w:cs="Times New Roman"/>
          <w:color w:val="auto"/>
          <w:sz w:val="24"/>
          <w:szCs w:val="24"/>
        </w:rPr>
        <w:t>,</w:t>
      </w:r>
      <w:r w:rsidRPr="00533912">
        <w:rPr>
          <w:rFonts w:ascii="Times New Roman" w:hAnsi="Times New Roman" w:cs="Times New Roman"/>
          <w:color w:val="auto"/>
          <w:sz w:val="24"/>
          <w:szCs w:val="24"/>
        </w:rPr>
        <w:t xml:space="preserve"> potom proti návrhu</w:t>
      </w:r>
      <w:r w:rsidR="00C55425">
        <w:rPr>
          <w:rFonts w:ascii="Times New Roman" w:hAnsi="Times New Roman" w:cs="Times New Roman"/>
          <w:color w:val="auto"/>
          <w:sz w:val="24"/>
          <w:szCs w:val="24"/>
        </w:rPr>
        <w:t xml:space="preserve"> a následne za zdržanie sa</w:t>
      </w:r>
      <w:r w:rsidRPr="00533912">
        <w:rPr>
          <w:rFonts w:ascii="Times New Roman" w:hAnsi="Times New Roman" w:cs="Times New Roman"/>
          <w:color w:val="auto"/>
          <w:sz w:val="24"/>
          <w:szCs w:val="24"/>
        </w:rPr>
        <w:t xml:space="preserve">. </w:t>
      </w:r>
      <w:r w:rsidR="00C55425">
        <w:rPr>
          <w:rFonts w:ascii="Times New Roman" w:hAnsi="Times New Roman" w:cs="Times New Roman"/>
          <w:color w:val="auto"/>
          <w:sz w:val="24"/>
          <w:szCs w:val="24"/>
        </w:rPr>
        <w:t>Hlasy členov, ktorí nehlasovali vôbec sa automaticky považuj</w:t>
      </w:r>
      <w:r w:rsidR="0087434E">
        <w:rPr>
          <w:rFonts w:ascii="Times New Roman" w:hAnsi="Times New Roman" w:cs="Times New Roman"/>
          <w:color w:val="auto"/>
          <w:sz w:val="24"/>
          <w:szCs w:val="24"/>
        </w:rPr>
        <w:t>ú</w:t>
      </w:r>
      <w:r w:rsidR="00C55425">
        <w:rPr>
          <w:rFonts w:ascii="Times New Roman" w:hAnsi="Times New Roman" w:cs="Times New Roman"/>
          <w:color w:val="auto"/>
          <w:sz w:val="24"/>
          <w:szCs w:val="24"/>
        </w:rPr>
        <w:t xml:space="preserve"> za zdržanie sa</w:t>
      </w:r>
      <w:r w:rsidR="003269AB">
        <w:rPr>
          <w:rFonts w:ascii="Times New Roman" w:hAnsi="Times New Roman" w:cs="Times New Roman"/>
          <w:color w:val="auto"/>
          <w:sz w:val="24"/>
          <w:szCs w:val="24"/>
        </w:rPr>
        <w:t>.</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 xml:space="preserve">Ak boli v tej istej veci podané viaceré návrhy, hlasuje sa o nich verejne a v poradí, v akom boli predložené. </w:t>
      </w:r>
    </w:p>
    <w:p w:rsidR="0087434E" w:rsidRPr="00533912" w:rsidRDefault="0087434E" w:rsidP="00D20FB1">
      <w:pPr>
        <w:pStyle w:val="Normlnywebov"/>
        <w:numPr>
          <w:ilvl w:val="0"/>
          <w:numId w:val="8"/>
        </w:numPr>
        <w:spacing w:before="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Hlasuje sa  za každý bod programu po jeho skončení obvykle samostatne. Predsedajúci zhromaždenia </w:t>
      </w:r>
      <w:r w:rsidR="009F5093">
        <w:rPr>
          <w:rFonts w:ascii="Times New Roman" w:hAnsi="Times New Roman" w:cs="Times New Roman"/>
          <w:color w:val="auto"/>
          <w:sz w:val="24"/>
          <w:szCs w:val="24"/>
        </w:rPr>
        <w:t>v prípade viacerých bodov programu, ktoré navzájom súvisia (napr. zmluva o pozemkovom spoločenstve a stanovy, voľby do orgánov spoločenstva a pod.) môže rozhodnúť o hlasovaní viacerých bodov naraz.</w:t>
      </w:r>
    </w:p>
    <w:p w:rsidR="00533912" w:rsidRP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000000"/>
          <w:sz w:val="24"/>
          <w:szCs w:val="24"/>
        </w:rPr>
        <w:t xml:space="preserve">Pri rovnosti hlasov za i proti návrhu, má predseda </w:t>
      </w:r>
      <w:r w:rsidR="003269AB">
        <w:rPr>
          <w:rFonts w:ascii="Times New Roman" w:hAnsi="Times New Roman" w:cs="Times New Roman"/>
          <w:color w:val="000000"/>
          <w:sz w:val="24"/>
          <w:szCs w:val="24"/>
        </w:rPr>
        <w:t>p</w:t>
      </w:r>
      <w:r w:rsidRPr="00533912">
        <w:rPr>
          <w:rFonts w:ascii="Times New Roman" w:hAnsi="Times New Roman" w:cs="Times New Roman"/>
          <w:color w:val="000000"/>
          <w:sz w:val="24"/>
          <w:szCs w:val="24"/>
        </w:rPr>
        <w:t>ozemkového spoločenstva alebo v prípade jeho neprítomnosti predsedajúci zhromaždenia právo rozhodnúť o prijatí alebo neprijatí návrhu.</w:t>
      </w:r>
    </w:p>
    <w:p w:rsidR="00733777" w:rsidRPr="00733777"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V závere riadneho alebo mimoriadneho zhromaždenia predsedajúci prednesenie návrh záv</w:t>
      </w:r>
      <w:r w:rsidR="00C55425">
        <w:rPr>
          <w:rFonts w:ascii="Times New Roman" w:hAnsi="Times New Roman" w:cs="Times New Roman"/>
          <w:color w:val="auto"/>
          <w:sz w:val="24"/>
          <w:szCs w:val="24"/>
        </w:rPr>
        <w:t>erečného uznesenia zhromaždenia a dá hlasovať o znení uznesenia</w:t>
      </w:r>
      <w:r w:rsidRPr="00533912">
        <w:rPr>
          <w:rFonts w:ascii="Times New Roman" w:hAnsi="Times New Roman" w:cs="Times New Roman"/>
          <w:color w:val="auto"/>
          <w:sz w:val="24"/>
          <w:szCs w:val="24"/>
        </w:rPr>
        <w:t xml:space="preserve">. Potom predsedajúci zhromaždenie ukončí. </w:t>
      </w:r>
    </w:p>
    <w:p w:rsidR="00533912" w:rsidRDefault="00533912" w:rsidP="00D20FB1">
      <w:pPr>
        <w:pStyle w:val="Normlnywebov"/>
        <w:numPr>
          <w:ilvl w:val="0"/>
          <w:numId w:val="8"/>
        </w:numPr>
        <w:spacing w:before="60"/>
        <w:jc w:val="both"/>
        <w:rPr>
          <w:rFonts w:ascii="Times New Roman" w:hAnsi="Times New Roman" w:cs="Times New Roman"/>
          <w:color w:val="auto"/>
          <w:sz w:val="24"/>
          <w:szCs w:val="24"/>
        </w:rPr>
      </w:pPr>
      <w:r w:rsidRPr="00533912">
        <w:rPr>
          <w:rFonts w:ascii="Times New Roman" w:hAnsi="Times New Roman" w:cs="Times New Roman"/>
          <w:color w:val="auto"/>
          <w:sz w:val="24"/>
          <w:szCs w:val="24"/>
        </w:rPr>
        <w:t>V prípade konania čiastkových zhromaždení predsedajúci len konštatuje stav hlasovania a primerane sa postupuje podľa predchádzajúceho odseku až na poslednom čiastkovom zasadnutí.</w:t>
      </w:r>
    </w:p>
    <w:p w:rsidR="00435C8D" w:rsidRPr="00435C8D" w:rsidRDefault="00435C8D" w:rsidP="00D20FB1">
      <w:pPr>
        <w:numPr>
          <w:ilvl w:val="0"/>
          <w:numId w:val="8"/>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Zhromaždenie volí a odvoláva </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predsedu výboru a jeho náhradníka</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členov výboru a ich náhradníka</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troch členov dozornej rady a ich náhradníka</w:t>
      </w:r>
    </w:p>
    <w:p w:rsidR="00435C8D" w:rsidRPr="00435C8D" w:rsidRDefault="00435C8D" w:rsidP="00435C8D">
      <w:pPr>
        <w:spacing w:after="0" w:line="240" w:lineRule="auto"/>
        <w:ind w:left="720" w:firstLine="556"/>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Predseda výboru a jeho náhradník, členovia výboru a ich náhradník, členovia dozornej rady a ich náhradník sú volení zhromaždením pred ukončením volebného </w:t>
      </w:r>
      <w:r w:rsidRPr="00435C8D">
        <w:rPr>
          <w:rFonts w:ascii="Times New Roman" w:eastAsia="Times New Roman" w:hAnsi="Times New Roman" w:cs="Times New Roman"/>
          <w:sz w:val="24"/>
          <w:szCs w:val="24"/>
          <w:lang w:eastAsia="sk-SK"/>
        </w:rPr>
        <w:lastRenderedPageBreak/>
        <w:t xml:space="preserve">obdobia orgánov spoločenstva. V prípade, že </w:t>
      </w:r>
      <w:r w:rsidR="001254C7">
        <w:rPr>
          <w:rFonts w:ascii="Times New Roman" w:eastAsia="Times New Roman" w:hAnsi="Times New Roman" w:cs="Times New Roman"/>
          <w:sz w:val="24"/>
          <w:szCs w:val="24"/>
          <w:lang w:eastAsia="sk-SK"/>
        </w:rPr>
        <w:t xml:space="preserve">členstvo alebo predsedníctvo zanikne v priebehu trvania funkčného obdobia orgánov spoločenstva, voľba sa uskutoční </w:t>
      </w:r>
      <w:r w:rsidRPr="00435C8D">
        <w:rPr>
          <w:rFonts w:ascii="Times New Roman" w:eastAsia="Times New Roman" w:hAnsi="Times New Roman" w:cs="Times New Roman"/>
          <w:sz w:val="24"/>
          <w:szCs w:val="24"/>
          <w:lang w:eastAsia="sk-SK"/>
        </w:rPr>
        <w:t>na najbližšom zhromaždení.</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Voľba predsedu výboru:</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Za predsedu je zvolený ten z kandidátov, ktorý dosiahol najvyšší počet hlasov a zároveň dosiahol  nadpolovičnú väčšinu hlasov členov spoločenstva s ktorými nenakladá fond podľa § 10 ods. 1 a 2 zákona, a ktorých podiely na spoločne obhospodarovanej nehnuteľnosti nespravuje alebo s ktorými nenakladá správca.</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Voľba náhradníka predsedu výboru:</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Náhradníka za predsedu výboru volí zhromaždenie zo zvolených členov výboru. Náhradník na miesto predsedu nastupuje v prípade, že predsedovi zaniklo členstvo podľa ods. 1</w:t>
      </w:r>
      <w:r w:rsidR="00372E6F">
        <w:rPr>
          <w:rFonts w:ascii="Times New Roman" w:eastAsia="Times New Roman" w:hAnsi="Times New Roman" w:cs="Times New Roman"/>
          <w:sz w:val="24"/>
          <w:szCs w:val="24"/>
          <w:lang w:eastAsia="sk-SK"/>
        </w:rPr>
        <w:t>9</w:t>
      </w:r>
      <w:r w:rsidRPr="00435C8D">
        <w:rPr>
          <w:rFonts w:ascii="Times New Roman" w:eastAsia="Times New Roman" w:hAnsi="Times New Roman" w:cs="Times New Roman"/>
          <w:sz w:val="24"/>
          <w:szCs w:val="24"/>
          <w:lang w:eastAsia="sk-SK"/>
        </w:rPr>
        <w:t xml:space="preserve"> písm. b) až f)</w:t>
      </w:r>
      <w:r w:rsidR="00372E6F">
        <w:rPr>
          <w:rFonts w:ascii="Times New Roman" w:eastAsia="Times New Roman" w:hAnsi="Times New Roman" w:cs="Times New Roman"/>
          <w:sz w:val="24"/>
          <w:szCs w:val="24"/>
          <w:lang w:eastAsia="sk-SK"/>
        </w:rPr>
        <w:t xml:space="preserve"> tohto článku</w:t>
      </w:r>
      <w:r w:rsidRPr="00435C8D">
        <w:rPr>
          <w:rFonts w:ascii="Times New Roman" w:eastAsia="Times New Roman" w:hAnsi="Times New Roman" w:cs="Times New Roman"/>
          <w:sz w:val="24"/>
          <w:szCs w:val="24"/>
          <w:lang w:eastAsia="sk-SK"/>
        </w:rPr>
        <w:t>. Funkčné obdobie náhradníka trvá do konca funkčného obdobia aktuálneho výboru.</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Voľba členov výboru:</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Za člena výboru sú zvolení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kandidáti s najvyšším počtom hlasov.</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Voľba náhradníka za členov výboru:</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Zhromaždenie volí jedného náhradníka za člena výboru. Náhradníka volí zhromaždenie z kandidátov na člena výboru, ktorí neboli zvolení. </w:t>
      </w:r>
      <w:bookmarkStart w:id="2" w:name="OLE_LINK5"/>
      <w:r w:rsidRPr="00435C8D">
        <w:rPr>
          <w:rFonts w:ascii="Times New Roman" w:eastAsia="Times New Roman" w:hAnsi="Times New Roman" w:cs="Times New Roman"/>
          <w:sz w:val="24"/>
          <w:szCs w:val="24"/>
          <w:lang w:eastAsia="sk-SK"/>
        </w:rPr>
        <w:t>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w:t>
      </w:r>
      <w:bookmarkEnd w:id="2"/>
      <w:r w:rsidRPr="00435C8D">
        <w:rPr>
          <w:rFonts w:ascii="Times New Roman" w:eastAsia="Times New Roman" w:hAnsi="Times New Roman" w:cs="Times New Roman"/>
          <w:sz w:val="24"/>
          <w:szCs w:val="24"/>
          <w:lang w:eastAsia="sk-SK"/>
        </w:rPr>
        <w:t xml:space="preserve"> Náhradník na miesto člena výboru nastupuje v prípade, že člen výboru nastúpil na miesto predsedu alebo členovi výboru zaniklo členstvo podľa ods. 1</w:t>
      </w:r>
      <w:r w:rsidR="00372E6F">
        <w:rPr>
          <w:rFonts w:ascii="Times New Roman" w:eastAsia="Times New Roman" w:hAnsi="Times New Roman" w:cs="Times New Roman"/>
          <w:sz w:val="24"/>
          <w:szCs w:val="24"/>
          <w:lang w:eastAsia="sk-SK"/>
        </w:rPr>
        <w:t>9</w:t>
      </w:r>
      <w:r w:rsidRPr="00435C8D">
        <w:rPr>
          <w:rFonts w:ascii="Times New Roman" w:eastAsia="Times New Roman" w:hAnsi="Times New Roman" w:cs="Times New Roman"/>
          <w:sz w:val="24"/>
          <w:szCs w:val="24"/>
          <w:lang w:eastAsia="sk-SK"/>
        </w:rPr>
        <w:t xml:space="preserve"> písm. b) až f)</w:t>
      </w:r>
      <w:r w:rsidR="00372E6F">
        <w:rPr>
          <w:rFonts w:ascii="Times New Roman" w:eastAsia="Times New Roman" w:hAnsi="Times New Roman" w:cs="Times New Roman"/>
          <w:sz w:val="24"/>
          <w:szCs w:val="24"/>
          <w:lang w:eastAsia="sk-SK"/>
        </w:rPr>
        <w:t xml:space="preserve"> týchto stanov</w:t>
      </w:r>
      <w:r w:rsidRPr="00435C8D">
        <w:rPr>
          <w:rFonts w:ascii="Times New Roman" w:eastAsia="Times New Roman" w:hAnsi="Times New Roman" w:cs="Times New Roman"/>
          <w:sz w:val="24"/>
          <w:szCs w:val="24"/>
          <w:lang w:eastAsia="sk-SK"/>
        </w:rPr>
        <w:t xml:space="preserve">. Funkčné obdobie náhradníka trvá do konca funkčného obdobia aktuálneho výboru. </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Voľba členov dozornej rady:</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Za člena dozornej rady sú zvolení traja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štyria kandidáti s najvyšším počtom hlasov.</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 Voľba náhradníka za členov dozornej rady:</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Zhromaždenie volí jedného náhradníka za člena dozornej rady. Náhradníka volí zhromaždenie z kandidátov na člena dozornej rady, ktorí neboli zvolení. 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 Náhradník na miesto člena dozornej rady nastupuje v prípade, že  členovi dozornej rady zaniklo členstvo podľa ods. 1</w:t>
      </w:r>
      <w:r w:rsidR="00372E6F">
        <w:rPr>
          <w:rFonts w:ascii="Times New Roman" w:eastAsia="Times New Roman" w:hAnsi="Times New Roman" w:cs="Times New Roman"/>
          <w:sz w:val="24"/>
          <w:szCs w:val="24"/>
          <w:lang w:eastAsia="sk-SK"/>
        </w:rPr>
        <w:t xml:space="preserve">9 </w:t>
      </w:r>
      <w:r w:rsidRPr="00435C8D">
        <w:rPr>
          <w:rFonts w:ascii="Times New Roman" w:eastAsia="Times New Roman" w:hAnsi="Times New Roman" w:cs="Times New Roman"/>
          <w:sz w:val="24"/>
          <w:szCs w:val="24"/>
          <w:lang w:eastAsia="sk-SK"/>
        </w:rPr>
        <w:t>písm. b) až f)</w:t>
      </w:r>
      <w:r w:rsidR="00372E6F">
        <w:rPr>
          <w:rFonts w:ascii="Times New Roman" w:eastAsia="Times New Roman" w:hAnsi="Times New Roman" w:cs="Times New Roman"/>
          <w:sz w:val="24"/>
          <w:szCs w:val="24"/>
          <w:lang w:eastAsia="sk-SK"/>
        </w:rPr>
        <w:t xml:space="preserve"> týchto stanov</w:t>
      </w:r>
      <w:r w:rsidRPr="00435C8D">
        <w:rPr>
          <w:rFonts w:ascii="Times New Roman" w:eastAsia="Times New Roman" w:hAnsi="Times New Roman" w:cs="Times New Roman"/>
          <w:sz w:val="24"/>
          <w:szCs w:val="24"/>
          <w:lang w:eastAsia="sk-SK"/>
        </w:rPr>
        <w:t>. Funkčné obdobie náhradníka trvá do konca funkčného obdobia dozornej rady.</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Odvolávanie členov orgánov spoločenstva. </w:t>
      </w:r>
    </w:p>
    <w:p w:rsidR="00435C8D" w:rsidRPr="00435C8D" w:rsidRDefault="00435C8D" w:rsidP="00435C8D">
      <w:pPr>
        <w:spacing w:after="0" w:line="240" w:lineRule="auto"/>
        <w:ind w:left="720"/>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Odvolať právoplatne zvoleného predsedu výboru, člena výboru alebo člena dozornej  spoločenstva možno nadpolovičnou väčšinou hlasov členov spoločenstva s ktorými nenakladá fond podľa § 10 ods. 1 a 2 zákona, a ktorých podiely na spoločne </w:t>
      </w:r>
      <w:r w:rsidRPr="00435C8D">
        <w:rPr>
          <w:rFonts w:ascii="Times New Roman" w:eastAsia="Times New Roman" w:hAnsi="Times New Roman" w:cs="Times New Roman"/>
          <w:sz w:val="24"/>
          <w:szCs w:val="24"/>
          <w:lang w:eastAsia="sk-SK"/>
        </w:rPr>
        <w:lastRenderedPageBreak/>
        <w:t>obhospodarovanej nehnuteľnosti nespravuje alebo s ktorými nenakladá správca. Návrh na odvolanie môže podať ktorýkoľvek člen spoločenstva v prípade, že člen orgánu spoločenstva závažným spôsobom porušil svoje povinnosti, vyplývajúce z jeho členstva v orgáne spoločenstva.</w:t>
      </w:r>
      <w:r w:rsidR="0087434E">
        <w:rPr>
          <w:rFonts w:ascii="Times New Roman" w:eastAsia="Times New Roman" w:hAnsi="Times New Roman" w:cs="Times New Roman"/>
          <w:sz w:val="24"/>
          <w:szCs w:val="24"/>
          <w:lang w:eastAsia="sk-SK"/>
        </w:rPr>
        <w:t xml:space="preserve"> Pri porušení povinností predsedu výboru, predsedu dozornej rady a členov výboru a dozornej rady sa postupuje podľa článku II. bodov 5 až 7 týchto stanov.</w:t>
      </w:r>
    </w:p>
    <w:p w:rsidR="00435C8D" w:rsidRPr="00435C8D" w:rsidRDefault="00435C8D" w:rsidP="00D20FB1">
      <w:pPr>
        <w:numPr>
          <w:ilvl w:val="0"/>
          <w:numId w:val="8"/>
        </w:numPr>
        <w:tabs>
          <w:tab w:val="num" w:pos="720"/>
        </w:tabs>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 Členstvo vo výbore, dozornej rade a funkcia predsedu výboru zaniká:</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skončením volebného obdobia člena k jeho poslednému dňu</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rozhodnutím zhromaždenia ( odvolaním ) ku dňu určenému zhromaždením,   inak ku dňu konania zhromaždenia</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oznámením vzdania sa členstva na zhromaždení ku dňu konania tohto  zhromaždenia</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písomným oznámením spoločenstvu o vzdaní sa členstva, alebo predsedu, pričom členstvo alebo funkcia predsedu zaniká ku dňu konania najbližšieho zhromaždenia. V prípade, že zhromaždenie nezasadne do troch mesiacov od prevzatia oznámenia o vzdaní sa členstva alebo predsedu, členstvo alebo funkcia predsedu  zaniká k nasledujúcemu dňu po uplynutí tejto trojmesačnej lehote. Členovia výboru a dozornej rady svoje písomné oznámenie o vzdaní sa zasielajú predsedovi výboru a predseda výboru svoje písomné oznámenie o vzdaní sa zasiela predsedovi dozornej rady.</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stratou podmienok pre členstvo stanovených touto zmluvou</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 xml:space="preserve"> úmrtím člena</w:t>
      </w:r>
    </w:p>
    <w:p w:rsidR="00435C8D" w:rsidRPr="00435C8D" w:rsidRDefault="00435C8D" w:rsidP="00D20FB1">
      <w:pPr>
        <w:numPr>
          <w:ilvl w:val="0"/>
          <w:numId w:val="9"/>
        </w:numPr>
        <w:spacing w:after="0" w:line="240" w:lineRule="auto"/>
        <w:jc w:val="both"/>
        <w:rPr>
          <w:rFonts w:ascii="Times New Roman" w:eastAsia="Times New Roman" w:hAnsi="Times New Roman" w:cs="Times New Roman"/>
          <w:sz w:val="24"/>
          <w:szCs w:val="24"/>
          <w:lang w:eastAsia="sk-SK"/>
        </w:rPr>
      </w:pPr>
      <w:r w:rsidRPr="00435C8D">
        <w:rPr>
          <w:rFonts w:ascii="Times New Roman" w:eastAsia="Times New Roman" w:hAnsi="Times New Roman" w:cs="Times New Roman"/>
          <w:sz w:val="24"/>
          <w:szCs w:val="24"/>
          <w:lang w:eastAsia="sk-SK"/>
        </w:rPr>
        <w:t>zánikom spoločenstva</w:t>
      </w:r>
    </w:p>
    <w:p w:rsidR="003E62AE" w:rsidRDefault="003E62AE" w:rsidP="001A240B">
      <w:pPr>
        <w:spacing w:after="0" w:line="240" w:lineRule="auto"/>
        <w:jc w:val="center"/>
        <w:rPr>
          <w:rFonts w:ascii="Times New Roman" w:eastAsia="Times New Roman" w:hAnsi="Times New Roman" w:cs="Times New Roman"/>
          <w:b/>
          <w:sz w:val="24"/>
          <w:szCs w:val="24"/>
          <w:lang w:eastAsia="sk-SK"/>
        </w:rPr>
      </w:pPr>
    </w:p>
    <w:p w:rsidR="001A240B" w:rsidRPr="001A240B" w:rsidRDefault="001A240B" w:rsidP="001A240B">
      <w:pPr>
        <w:spacing w:after="0" w:line="240" w:lineRule="auto"/>
        <w:jc w:val="center"/>
        <w:rPr>
          <w:rFonts w:ascii="Times New Roman" w:eastAsia="Times New Roman" w:hAnsi="Times New Roman" w:cs="Times New Roman"/>
          <w:b/>
          <w:sz w:val="24"/>
          <w:szCs w:val="24"/>
          <w:lang w:eastAsia="sk-SK"/>
        </w:rPr>
      </w:pPr>
      <w:r w:rsidRPr="001A240B">
        <w:rPr>
          <w:rFonts w:ascii="Times New Roman" w:eastAsia="Times New Roman" w:hAnsi="Times New Roman" w:cs="Times New Roman"/>
          <w:b/>
          <w:sz w:val="24"/>
          <w:szCs w:val="24"/>
          <w:lang w:eastAsia="sk-SK"/>
        </w:rPr>
        <w:t>Čl. VI.</w:t>
      </w:r>
    </w:p>
    <w:p w:rsidR="001A240B" w:rsidRPr="001A240B" w:rsidRDefault="001A240B" w:rsidP="001A240B">
      <w:pPr>
        <w:spacing w:after="0" w:line="240" w:lineRule="auto"/>
        <w:jc w:val="center"/>
        <w:rPr>
          <w:rFonts w:ascii="Times New Roman" w:eastAsia="Times New Roman" w:hAnsi="Times New Roman" w:cs="Times New Roman"/>
          <w:b/>
          <w:sz w:val="24"/>
          <w:szCs w:val="24"/>
          <w:lang w:eastAsia="sk-SK"/>
        </w:rPr>
      </w:pPr>
      <w:r w:rsidRPr="001A240B">
        <w:rPr>
          <w:rFonts w:ascii="Times New Roman" w:eastAsia="Times New Roman" w:hAnsi="Times New Roman" w:cs="Times New Roman"/>
          <w:b/>
          <w:sz w:val="24"/>
          <w:szCs w:val="24"/>
          <w:lang w:eastAsia="sk-SK"/>
        </w:rPr>
        <w:t>Výbor</w:t>
      </w:r>
      <w:r>
        <w:rPr>
          <w:rFonts w:ascii="Times New Roman" w:eastAsia="Times New Roman" w:hAnsi="Times New Roman" w:cs="Times New Roman"/>
          <w:b/>
          <w:sz w:val="24"/>
          <w:szCs w:val="24"/>
          <w:lang w:eastAsia="sk-SK"/>
        </w:rPr>
        <w:t xml:space="preserve"> a jeho kompetencie</w:t>
      </w:r>
    </w:p>
    <w:p w:rsidR="001A240B" w:rsidRPr="001A240B" w:rsidRDefault="001A240B" w:rsidP="001A240B">
      <w:pPr>
        <w:spacing w:after="0" w:line="240" w:lineRule="auto"/>
        <w:jc w:val="center"/>
        <w:rPr>
          <w:rFonts w:ascii="Times New Roman" w:eastAsia="Times New Roman" w:hAnsi="Times New Roman" w:cs="Times New Roman"/>
          <w:b/>
          <w:sz w:val="28"/>
          <w:szCs w:val="28"/>
          <w:lang w:eastAsia="sk-SK"/>
        </w:rPr>
      </w:pPr>
    </w:p>
    <w:p w:rsidR="001A240B" w:rsidRPr="001A240B" w:rsidRDefault="001A240B" w:rsidP="00D20FB1">
      <w:pPr>
        <w:numPr>
          <w:ilvl w:val="0"/>
          <w:numId w:val="10"/>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 xml:space="preserve">Výbor je výkonným a štatutárnym orgánom spoločenstva. Riadi činnosť spoločenstva a rozhoduje o všetkých záležitostiach, o ktorých to ustanovuje zákon, zmluva o spoločenstve alebo stanovy alebo o ktorých tak rozhodne zhromaždenie, ak nie sú zverené zákonom o pozemkových spoločenstvách iným orgánom spoločenstva. </w:t>
      </w:r>
    </w:p>
    <w:p w:rsidR="001A240B" w:rsidRPr="001A240B" w:rsidRDefault="001A240B" w:rsidP="001A240B">
      <w:pPr>
        <w:spacing w:after="0" w:line="240" w:lineRule="auto"/>
        <w:ind w:left="225"/>
        <w:jc w:val="both"/>
        <w:rPr>
          <w:rFonts w:ascii="Times New Roman" w:eastAsia="Times New Roman" w:hAnsi="Times New Roman" w:cs="Times New Roman"/>
          <w:sz w:val="24"/>
          <w:szCs w:val="24"/>
          <w:lang w:eastAsia="sk-SK"/>
        </w:rPr>
      </w:pPr>
    </w:p>
    <w:p w:rsidR="001A240B" w:rsidRPr="001A240B" w:rsidRDefault="001A240B" w:rsidP="00D20FB1">
      <w:pPr>
        <w:numPr>
          <w:ilvl w:val="0"/>
          <w:numId w:val="10"/>
        </w:numPr>
        <w:spacing w:after="0" w:line="240" w:lineRule="auto"/>
        <w:jc w:val="both"/>
        <w:rPr>
          <w:rFonts w:ascii="Times New Roman" w:eastAsia="Times New Roman" w:hAnsi="Times New Roman" w:cs="Times New Roman"/>
          <w:b/>
          <w:sz w:val="24"/>
          <w:szCs w:val="24"/>
          <w:lang w:eastAsia="sk-SK"/>
        </w:rPr>
      </w:pPr>
      <w:r w:rsidRPr="001A240B">
        <w:rPr>
          <w:rFonts w:ascii="Times New Roman" w:eastAsia="Times New Roman" w:hAnsi="Times New Roman" w:cs="Times New Roman"/>
          <w:color w:val="FF0000"/>
          <w:sz w:val="24"/>
          <w:szCs w:val="24"/>
          <w:lang w:eastAsia="sk-SK"/>
        </w:rPr>
        <w:t xml:space="preserve"> </w:t>
      </w:r>
      <w:r w:rsidRPr="001A240B">
        <w:rPr>
          <w:rFonts w:ascii="Times New Roman" w:eastAsia="Times New Roman" w:hAnsi="Times New Roman" w:cs="Times New Roman"/>
          <w:b/>
          <w:sz w:val="24"/>
          <w:szCs w:val="24"/>
          <w:lang w:eastAsia="sk-SK"/>
        </w:rPr>
        <w:t xml:space="preserve">Výbor </w:t>
      </w:r>
    </w:p>
    <w:p w:rsidR="001A240B" w:rsidRPr="001A240B" w:rsidRDefault="001A240B" w:rsidP="00D20FB1">
      <w:pPr>
        <w:widowControl w:val="0"/>
        <w:numPr>
          <w:ilvl w:val="1"/>
          <w:numId w:val="12"/>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koná za členov spoločenstva pred súdmi a orgánmi verejnej správy vo veciach podnikania na spoločnej nehnuteľnosti, jej spoločného užívania a obstarávania spoločných vecí vyplývajúcich z jej vlastníctva,</w:t>
      </w:r>
    </w:p>
    <w:p w:rsidR="001A240B" w:rsidRPr="001A240B" w:rsidRDefault="001A240B" w:rsidP="00D20FB1">
      <w:pPr>
        <w:widowControl w:val="0"/>
        <w:numPr>
          <w:ilvl w:val="1"/>
          <w:numId w:val="12"/>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 xml:space="preserve">uzatvára v mene členov spoločenstva nájomnú zmluvu, ktorej predmetom je spoločná nehnuteľnosť alebo jej časť, alebo inú obdobnú zmluvu, ak zo zmluvy o spoločenstve, stanov alebo rozhodnutia spoluvlastníkov spoločnej nehnuteľnosti nevyplýva niečo iné, </w:t>
      </w:r>
    </w:p>
    <w:p w:rsidR="001A240B" w:rsidRPr="001A240B" w:rsidRDefault="001A240B" w:rsidP="00D20FB1">
      <w:pPr>
        <w:widowControl w:val="0"/>
        <w:numPr>
          <w:ilvl w:val="1"/>
          <w:numId w:val="12"/>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zastupuje členov spoločenstva, okrem členov spoločenstva podľa § 10 ods. 1 a 2 zákona , vo veciach nadobúdania časti spoločnej nehnuteľnosti, ktorej vlastníctvo je sporné,</w:t>
      </w:r>
    </w:p>
    <w:p w:rsidR="001A240B" w:rsidRPr="001A240B" w:rsidRDefault="001A240B" w:rsidP="00D20FB1">
      <w:pPr>
        <w:widowControl w:val="0"/>
        <w:numPr>
          <w:ilvl w:val="1"/>
          <w:numId w:val="12"/>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uzatvára v mene spoluvlastníkov spoločnej nehnuteľnosti zmluvu o prevode vlastníctva podielu na spoločnej nehnuteľnosti podľa § 9 ods. 10 zákona, ak tak rozhodlo zhromaždenie,</w:t>
      </w:r>
    </w:p>
    <w:p w:rsidR="001A240B" w:rsidRPr="001A240B" w:rsidRDefault="001A240B" w:rsidP="00D20FB1">
      <w:pPr>
        <w:widowControl w:val="0"/>
        <w:numPr>
          <w:ilvl w:val="1"/>
          <w:numId w:val="12"/>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zastupuje členov spoločenstva pri zvolaní zhromaždenia vlastníkov poľovných pozemkov a na zhromaždení vlastníkov poľovných pozemkov.</w:t>
      </w:r>
    </w:p>
    <w:p w:rsidR="001A240B" w:rsidRPr="001A240B" w:rsidRDefault="001A240B" w:rsidP="001A240B">
      <w:pPr>
        <w:spacing w:after="0" w:line="240" w:lineRule="auto"/>
        <w:ind w:left="225"/>
        <w:jc w:val="both"/>
        <w:rPr>
          <w:rFonts w:ascii="Times New Roman" w:eastAsia="Times New Roman" w:hAnsi="Times New Roman" w:cs="Times New Roman"/>
          <w:strike/>
          <w:sz w:val="24"/>
          <w:szCs w:val="24"/>
          <w:lang w:eastAsia="sk-SK"/>
        </w:rPr>
      </w:pPr>
    </w:p>
    <w:p w:rsidR="001A240B" w:rsidRPr="001A240B" w:rsidRDefault="001A240B" w:rsidP="00D20FB1">
      <w:pPr>
        <w:numPr>
          <w:ilvl w:val="0"/>
          <w:numId w:val="10"/>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lastRenderedPageBreak/>
        <w:t>Výbor má troch členov. Rokovanie výboru organizuje a riadi predseda spoločenstva. Predsedu spoločenstva volí zhromaždenie.</w:t>
      </w:r>
    </w:p>
    <w:p w:rsidR="001A240B" w:rsidRPr="001A240B" w:rsidRDefault="001A240B" w:rsidP="00D20FB1">
      <w:pPr>
        <w:numPr>
          <w:ilvl w:val="0"/>
          <w:numId w:val="10"/>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Výbor zodpovedá za svoju činnosť zhromaždeniu. Predseda spoločenstva riadi bežnú činnosť spoločenstva a koná navonok za spoločenstvo. Predsedu výboru v čase jeho neprítomnosti zastupuje poverený člen výboru zapísaný v registri. Ak je na právny úkon, ktorý robí výbor predpísaná písomná forma, je potrebný podpis</w:t>
      </w:r>
      <w:r w:rsidRPr="001A240B">
        <w:rPr>
          <w:rFonts w:ascii="Times New Roman" w:eastAsia="Times New Roman" w:hAnsi="Times New Roman" w:cs="Times New Roman"/>
          <w:color w:val="FF0000"/>
          <w:sz w:val="24"/>
          <w:szCs w:val="24"/>
          <w:lang w:eastAsia="sk-SK"/>
        </w:rPr>
        <w:t xml:space="preserve"> </w:t>
      </w:r>
      <w:r w:rsidRPr="001A240B">
        <w:rPr>
          <w:rFonts w:ascii="Times New Roman" w:eastAsia="Times New Roman" w:hAnsi="Times New Roman" w:cs="Times New Roman"/>
          <w:sz w:val="24"/>
          <w:szCs w:val="24"/>
          <w:lang w:eastAsia="sk-SK"/>
        </w:rPr>
        <w:t xml:space="preserve">predsedu. </w:t>
      </w:r>
    </w:p>
    <w:p w:rsidR="001A240B" w:rsidRPr="001A240B" w:rsidRDefault="001A240B" w:rsidP="00D20FB1">
      <w:pPr>
        <w:numPr>
          <w:ilvl w:val="0"/>
          <w:numId w:val="10"/>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Spoločenstvo, v ktorom výboru uplynulo funkčné obdobie a nie je zvolený nový výbor, alebo v ktorom výbor nemá počet členov podľa odseku 3 a na uvoľnené miesto nenastúpil náhradník, až do zvolenia nového výboru alebo člena výboru môže vykonávať len:</w:t>
      </w:r>
    </w:p>
    <w:p w:rsidR="001A240B" w:rsidRPr="001A240B" w:rsidRDefault="001A240B" w:rsidP="00D20FB1">
      <w:pPr>
        <w:widowControl w:val="0"/>
        <w:numPr>
          <w:ilvl w:val="1"/>
          <w:numId w:val="13"/>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 xml:space="preserve">úkony smerujúce k zvolaniu zasadnutia zhromaždenia na voľbu výboru alebo člena výboru, </w:t>
      </w:r>
    </w:p>
    <w:p w:rsidR="001A240B" w:rsidRDefault="001A240B" w:rsidP="00D20FB1">
      <w:pPr>
        <w:widowControl w:val="0"/>
        <w:numPr>
          <w:ilvl w:val="1"/>
          <w:numId w:val="13"/>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rPr>
        <w:t>náhodnú ťažbu a činnosť zameranú na ochranu lesa, úkony súvisiace s plnením daňovej povinnosti.</w:t>
      </w:r>
    </w:p>
    <w:p w:rsidR="00D753F0" w:rsidRDefault="00D753F0" w:rsidP="00D753F0">
      <w:pPr>
        <w:autoSpaceDE w:val="0"/>
        <w:autoSpaceDN w:val="0"/>
        <w:adjustRightInd w:val="0"/>
        <w:spacing w:after="0" w:line="240" w:lineRule="auto"/>
        <w:jc w:val="both"/>
        <w:rPr>
          <w:rFonts w:ascii="TimesNewRomanPSMT" w:eastAsia="Times New Roman" w:hAnsi="TimesNewRomanPSMT" w:cs="TimesNewRomanPSMT"/>
          <w:sz w:val="24"/>
          <w:szCs w:val="24"/>
          <w:lang w:eastAsia="sk-SK"/>
        </w:rPr>
      </w:pPr>
    </w:p>
    <w:p w:rsidR="00D753F0" w:rsidRPr="00D753F0" w:rsidRDefault="007A6351" w:rsidP="007A6351">
      <w:pPr>
        <w:autoSpaceDE w:val="0"/>
        <w:autoSpaceDN w:val="0"/>
        <w:adjustRightInd w:val="0"/>
        <w:spacing w:after="0" w:line="240" w:lineRule="auto"/>
        <w:ind w:left="142" w:firstLine="142"/>
        <w:jc w:val="both"/>
        <w:rPr>
          <w:rFonts w:ascii="TimesNewRomanPS-BoldMT" w:eastAsia="Times New Roman" w:hAnsi="TimesNewRomanPS-BoldMT" w:cs="TimesNewRomanPS-BoldMT"/>
          <w:bCs/>
          <w:sz w:val="24"/>
          <w:szCs w:val="24"/>
          <w:lang w:eastAsia="sk-SK"/>
        </w:rPr>
      </w:pPr>
      <w:r w:rsidRPr="007A6351">
        <w:rPr>
          <w:rFonts w:ascii="TimesNewRomanPS-BoldMT" w:eastAsia="Times New Roman" w:hAnsi="TimesNewRomanPS-BoldMT" w:cs="TimesNewRomanPS-BoldMT"/>
          <w:bCs/>
          <w:sz w:val="24"/>
          <w:szCs w:val="24"/>
          <w:lang w:eastAsia="sk-SK"/>
        </w:rPr>
        <w:t xml:space="preserve">6. </w:t>
      </w:r>
      <w:r w:rsidR="00B03DCF">
        <w:rPr>
          <w:rFonts w:ascii="TimesNewRomanPS-BoldMT" w:eastAsia="Times New Roman" w:hAnsi="TimesNewRomanPS-BoldMT" w:cs="TimesNewRomanPS-BoldMT"/>
          <w:bCs/>
          <w:sz w:val="24"/>
          <w:szCs w:val="24"/>
          <w:lang w:eastAsia="sk-SK"/>
        </w:rPr>
        <w:t xml:space="preserve">  </w:t>
      </w:r>
      <w:r w:rsidR="00CE4286" w:rsidRPr="00A54A6A">
        <w:rPr>
          <w:rFonts w:ascii="TimesNewRomanPS-BoldMT" w:eastAsia="Times New Roman" w:hAnsi="TimesNewRomanPS-BoldMT" w:cs="TimesNewRomanPS-BoldMT"/>
          <w:b/>
          <w:bCs/>
          <w:sz w:val="24"/>
          <w:szCs w:val="24"/>
          <w:lang w:eastAsia="sk-SK"/>
        </w:rPr>
        <w:t>Pôsobnosť výboru</w:t>
      </w:r>
      <w:r w:rsidR="00D753F0" w:rsidRPr="00D753F0">
        <w:rPr>
          <w:rFonts w:ascii="TimesNewRomanPS-BoldMT" w:eastAsia="Times New Roman" w:hAnsi="TimesNewRomanPS-BoldMT" w:cs="TimesNewRomanPS-BoldMT"/>
          <w:bCs/>
          <w:sz w:val="24"/>
          <w:szCs w:val="24"/>
          <w:lang w:eastAsia="sk-SK"/>
        </w:rPr>
        <w:t xml:space="preserve">: </w:t>
      </w:r>
    </w:p>
    <w:p w:rsidR="00D753F0" w:rsidRPr="00D753F0" w:rsidRDefault="00D753F0" w:rsidP="00D20FB1">
      <w:pPr>
        <w:numPr>
          <w:ilvl w:val="0"/>
          <w:numId w:val="14"/>
        </w:numPr>
        <w:autoSpaceDE w:val="0"/>
        <w:autoSpaceDN w:val="0"/>
        <w:adjustRightInd w:val="0"/>
        <w:spacing w:after="0" w:line="240" w:lineRule="auto"/>
        <w:jc w:val="both"/>
        <w:rPr>
          <w:rFonts w:ascii="TimesNewRomanPSMT" w:eastAsia="Times New Roman" w:hAnsi="TimesNewRomanPSMT" w:cs="TimesNewRomanPSMT"/>
          <w:vanish/>
          <w:sz w:val="24"/>
          <w:szCs w:val="24"/>
          <w:lang w:eastAsia="sk-SK"/>
        </w:rPr>
      </w:pPr>
    </w:p>
    <w:p w:rsidR="00D753F0" w:rsidRPr="00D753F0" w:rsidRDefault="00D753F0" w:rsidP="00D20FB1">
      <w:pPr>
        <w:numPr>
          <w:ilvl w:val="0"/>
          <w:numId w:val="14"/>
        </w:numPr>
        <w:autoSpaceDE w:val="0"/>
        <w:autoSpaceDN w:val="0"/>
        <w:adjustRightInd w:val="0"/>
        <w:spacing w:after="0" w:line="240" w:lineRule="auto"/>
        <w:jc w:val="both"/>
        <w:rPr>
          <w:rFonts w:ascii="TimesNewRomanPSMT" w:eastAsia="Times New Roman" w:hAnsi="TimesNewRomanPSMT" w:cs="TimesNewRomanPSMT"/>
          <w:vanish/>
          <w:sz w:val="24"/>
          <w:szCs w:val="24"/>
          <w:lang w:eastAsia="sk-SK"/>
        </w:rPr>
      </w:pPr>
    </w:p>
    <w:p w:rsidR="00D753F0" w:rsidRPr="00D753F0" w:rsidRDefault="00D753F0" w:rsidP="00D20FB1">
      <w:pPr>
        <w:numPr>
          <w:ilvl w:val="0"/>
          <w:numId w:val="14"/>
        </w:numPr>
        <w:autoSpaceDE w:val="0"/>
        <w:autoSpaceDN w:val="0"/>
        <w:adjustRightInd w:val="0"/>
        <w:spacing w:after="0" w:line="240" w:lineRule="auto"/>
        <w:jc w:val="both"/>
        <w:rPr>
          <w:rFonts w:ascii="TimesNewRomanPSMT" w:eastAsia="Times New Roman" w:hAnsi="TimesNewRomanPSMT" w:cs="TimesNewRomanPSMT"/>
          <w:vanish/>
          <w:sz w:val="24"/>
          <w:szCs w:val="24"/>
          <w:lang w:eastAsia="sk-SK"/>
        </w:rPr>
      </w:pPr>
    </w:p>
    <w:p w:rsidR="00D753F0" w:rsidRPr="00D753F0" w:rsidRDefault="00D753F0" w:rsidP="00D20FB1">
      <w:pPr>
        <w:numPr>
          <w:ilvl w:val="0"/>
          <w:numId w:val="14"/>
        </w:numPr>
        <w:autoSpaceDE w:val="0"/>
        <w:autoSpaceDN w:val="0"/>
        <w:adjustRightInd w:val="0"/>
        <w:spacing w:after="0" w:line="240" w:lineRule="auto"/>
        <w:jc w:val="both"/>
        <w:rPr>
          <w:rFonts w:ascii="TimesNewRomanPSMT" w:eastAsia="Times New Roman" w:hAnsi="TimesNewRomanPSMT" w:cs="TimesNewRomanPSMT"/>
          <w:vanish/>
          <w:sz w:val="24"/>
          <w:szCs w:val="24"/>
          <w:lang w:eastAsia="sk-SK"/>
        </w:rPr>
      </w:pPr>
    </w:p>
    <w:p w:rsidR="00C93521" w:rsidRDefault="00C93521" w:rsidP="00D20FB1">
      <w:pPr>
        <w:pStyle w:val="Odsekzoznamu"/>
        <w:numPr>
          <w:ilvl w:val="0"/>
          <w:numId w:val="15"/>
        </w:numPr>
        <w:ind w:left="709"/>
        <w:jc w:val="both"/>
        <w:rPr>
          <w:rFonts w:ascii="Times New Roman" w:hAnsi="Times New Roman" w:cs="Times New Roman"/>
          <w:sz w:val="24"/>
        </w:rPr>
      </w:pPr>
      <w:r w:rsidRPr="00A47609">
        <w:rPr>
          <w:rFonts w:ascii="Times New Roman" w:hAnsi="Times New Roman" w:cs="Times New Roman"/>
          <w:sz w:val="24"/>
        </w:rPr>
        <w:t xml:space="preserve">Riadi a zabezpečuje činnosť spoločenstva v období medzi </w:t>
      </w:r>
      <w:r w:rsidR="00A47609">
        <w:rPr>
          <w:rFonts w:ascii="Times New Roman" w:hAnsi="Times New Roman" w:cs="Times New Roman"/>
          <w:sz w:val="24"/>
        </w:rPr>
        <w:t>z</w:t>
      </w:r>
      <w:r w:rsidRPr="00A47609">
        <w:rPr>
          <w:rFonts w:ascii="Times New Roman" w:hAnsi="Times New Roman" w:cs="Times New Roman"/>
          <w:sz w:val="24"/>
        </w:rPr>
        <w:t>hromaždeniami v</w:t>
      </w:r>
      <w:r w:rsidR="00A47609" w:rsidRPr="00A47609">
        <w:rPr>
          <w:rFonts w:ascii="Times New Roman" w:hAnsi="Times New Roman" w:cs="Times New Roman"/>
          <w:sz w:val="24"/>
        </w:rPr>
        <w:t> </w:t>
      </w:r>
      <w:r w:rsidRPr="00A47609">
        <w:rPr>
          <w:rFonts w:ascii="Times New Roman" w:hAnsi="Times New Roman" w:cs="Times New Roman"/>
          <w:sz w:val="24"/>
        </w:rPr>
        <w:t>rozsahu</w:t>
      </w:r>
      <w:r w:rsidR="00A47609" w:rsidRPr="00A47609">
        <w:rPr>
          <w:rFonts w:ascii="Times New Roman" w:hAnsi="Times New Roman" w:cs="Times New Roman"/>
          <w:sz w:val="24"/>
        </w:rPr>
        <w:t xml:space="preserve"> </w:t>
      </w:r>
      <w:r w:rsidRPr="00A47609">
        <w:rPr>
          <w:rFonts w:ascii="Times New Roman" w:hAnsi="Times New Roman" w:cs="Times New Roman"/>
          <w:sz w:val="24"/>
        </w:rPr>
        <w:t>svojich kompetencii.</w:t>
      </w:r>
    </w:p>
    <w:p w:rsidR="00E91449" w:rsidRDefault="00E91449" w:rsidP="00D20FB1">
      <w:pPr>
        <w:pStyle w:val="Odsekzoznamu"/>
        <w:numPr>
          <w:ilvl w:val="0"/>
          <w:numId w:val="15"/>
        </w:numPr>
        <w:ind w:left="709"/>
        <w:jc w:val="both"/>
        <w:rPr>
          <w:rFonts w:ascii="Times New Roman" w:hAnsi="Times New Roman" w:cs="Times New Roman"/>
          <w:sz w:val="24"/>
        </w:rPr>
      </w:pPr>
      <w:r>
        <w:rPr>
          <w:rFonts w:ascii="Times New Roman" w:hAnsi="Times New Roman" w:cs="Times New Roman"/>
          <w:sz w:val="24"/>
        </w:rPr>
        <w:t>Plní uznesenia zhromaždenia</w:t>
      </w:r>
      <w:r w:rsidR="005806CC">
        <w:rPr>
          <w:rFonts w:ascii="Times New Roman" w:hAnsi="Times New Roman" w:cs="Times New Roman"/>
          <w:sz w:val="24"/>
        </w:rPr>
        <w:t>.</w:t>
      </w:r>
    </w:p>
    <w:p w:rsidR="00E91449" w:rsidRDefault="00E91449" w:rsidP="00D20FB1">
      <w:pPr>
        <w:pStyle w:val="Odsekzoznamu"/>
        <w:numPr>
          <w:ilvl w:val="0"/>
          <w:numId w:val="15"/>
        </w:numPr>
        <w:ind w:left="709"/>
        <w:jc w:val="both"/>
        <w:rPr>
          <w:rFonts w:ascii="Times New Roman" w:hAnsi="Times New Roman" w:cs="Times New Roman"/>
          <w:sz w:val="24"/>
        </w:rPr>
      </w:pPr>
      <w:r w:rsidRPr="00A47609">
        <w:rPr>
          <w:rFonts w:ascii="Times New Roman" w:hAnsi="Times New Roman" w:cs="Times New Roman"/>
          <w:sz w:val="24"/>
        </w:rPr>
        <w:t>Prejednáva správy členov výboru za predchádzajúce obdobie</w:t>
      </w:r>
      <w:r w:rsidR="005806CC">
        <w:rPr>
          <w:rFonts w:ascii="Times New Roman" w:hAnsi="Times New Roman" w:cs="Times New Roman"/>
          <w:sz w:val="24"/>
        </w:rPr>
        <w:t>.</w:t>
      </w:r>
    </w:p>
    <w:p w:rsidR="00E91449" w:rsidRPr="00CE4286" w:rsidRDefault="00A90491" w:rsidP="00D20FB1">
      <w:pPr>
        <w:pStyle w:val="Odsekzoznamu"/>
        <w:numPr>
          <w:ilvl w:val="0"/>
          <w:numId w:val="15"/>
        </w:numPr>
        <w:ind w:left="709"/>
        <w:jc w:val="both"/>
        <w:rPr>
          <w:rFonts w:ascii="Times New Roman" w:hAnsi="Times New Roman" w:cs="Times New Roman"/>
          <w:sz w:val="24"/>
        </w:rPr>
      </w:pPr>
      <w:r>
        <w:rPr>
          <w:rFonts w:ascii="Times New Roman" w:eastAsia="Times New Roman" w:hAnsi="Times New Roman" w:cs="Times New Roman"/>
          <w:sz w:val="24"/>
          <w:szCs w:val="24"/>
          <w:lang w:eastAsia="sk-SK"/>
        </w:rPr>
        <w:t>A</w:t>
      </w:r>
      <w:r w:rsidR="00E91449" w:rsidRPr="008B3FE1">
        <w:rPr>
          <w:rFonts w:ascii="Times New Roman" w:eastAsia="Times New Roman" w:hAnsi="Times New Roman" w:cs="Times New Roman"/>
          <w:sz w:val="24"/>
          <w:szCs w:val="24"/>
          <w:lang w:eastAsia="sk-SK"/>
        </w:rPr>
        <w:t>ktualiz</w:t>
      </w:r>
      <w:r w:rsidR="00E91449">
        <w:rPr>
          <w:rFonts w:ascii="Times New Roman" w:eastAsia="Times New Roman" w:hAnsi="Times New Roman" w:cs="Times New Roman"/>
          <w:sz w:val="24"/>
          <w:szCs w:val="24"/>
          <w:lang w:eastAsia="sk-SK"/>
        </w:rPr>
        <w:t>uje</w:t>
      </w:r>
      <w:r w:rsidR="00E91449" w:rsidRPr="008B3FE1">
        <w:rPr>
          <w:rFonts w:ascii="Times New Roman" w:eastAsia="Times New Roman" w:hAnsi="Times New Roman" w:cs="Times New Roman"/>
          <w:sz w:val="24"/>
          <w:szCs w:val="24"/>
          <w:lang w:eastAsia="sk-SK"/>
        </w:rPr>
        <w:t xml:space="preserve"> </w:t>
      </w:r>
      <w:r w:rsidR="00CE4286">
        <w:rPr>
          <w:rFonts w:ascii="Times New Roman" w:eastAsia="Times New Roman" w:hAnsi="Times New Roman" w:cs="Times New Roman"/>
          <w:sz w:val="24"/>
          <w:szCs w:val="24"/>
          <w:lang w:eastAsia="sk-SK"/>
        </w:rPr>
        <w:t>zoznamu členov</w:t>
      </w:r>
      <w:r w:rsidR="007F0B58">
        <w:rPr>
          <w:rFonts w:ascii="Times New Roman" w:eastAsia="Times New Roman" w:hAnsi="Times New Roman" w:cs="Times New Roman"/>
          <w:sz w:val="24"/>
          <w:szCs w:val="24"/>
          <w:lang w:eastAsia="sk-SK"/>
        </w:rPr>
        <w:t xml:space="preserve"> 2x do roka </w:t>
      </w:r>
      <w:r w:rsidR="00E91449" w:rsidRPr="008B3FE1">
        <w:rPr>
          <w:rFonts w:ascii="Times New Roman" w:eastAsia="Times New Roman" w:hAnsi="Times New Roman" w:cs="Times New Roman"/>
          <w:sz w:val="24"/>
          <w:szCs w:val="24"/>
          <w:lang w:eastAsia="sk-SK"/>
        </w:rPr>
        <w:t xml:space="preserve"> </w:t>
      </w:r>
      <w:r w:rsidR="007F0B58">
        <w:rPr>
          <w:rFonts w:ascii="Times New Roman" w:eastAsia="Times New Roman" w:hAnsi="Times New Roman" w:cs="Times New Roman"/>
          <w:sz w:val="24"/>
          <w:szCs w:val="24"/>
          <w:lang w:eastAsia="sk-SK"/>
        </w:rPr>
        <w:t xml:space="preserve">a to k </w:t>
      </w:r>
      <w:r w:rsidR="00E91449" w:rsidRPr="008B3FE1">
        <w:rPr>
          <w:rFonts w:ascii="Times New Roman" w:eastAsia="Times New Roman" w:hAnsi="Times New Roman" w:cs="Times New Roman"/>
          <w:sz w:val="24"/>
          <w:szCs w:val="24"/>
          <w:lang w:eastAsia="sk-SK"/>
        </w:rPr>
        <w:t> 1.1</w:t>
      </w:r>
      <w:r w:rsidR="00E91449">
        <w:rPr>
          <w:rFonts w:ascii="Times New Roman" w:eastAsia="Times New Roman" w:hAnsi="Times New Roman" w:cs="Times New Roman"/>
          <w:sz w:val="24"/>
          <w:szCs w:val="24"/>
          <w:lang w:eastAsia="sk-SK"/>
        </w:rPr>
        <w:t>.</w:t>
      </w:r>
      <w:r w:rsidR="00E91449" w:rsidRPr="008B3FE1">
        <w:rPr>
          <w:rFonts w:ascii="Times New Roman" w:eastAsia="Times New Roman" w:hAnsi="Times New Roman" w:cs="Times New Roman"/>
          <w:sz w:val="24"/>
          <w:szCs w:val="24"/>
          <w:lang w:eastAsia="sk-SK"/>
        </w:rPr>
        <w:t xml:space="preserve"> </w:t>
      </w:r>
      <w:r w:rsidR="007F0B58">
        <w:rPr>
          <w:rFonts w:ascii="Times New Roman" w:eastAsia="Times New Roman" w:hAnsi="Times New Roman" w:cs="Times New Roman"/>
          <w:sz w:val="24"/>
          <w:szCs w:val="24"/>
          <w:lang w:eastAsia="sk-SK"/>
        </w:rPr>
        <w:t xml:space="preserve">a k </w:t>
      </w:r>
      <w:r w:rsidR="00E91449" w:rsidRPr="008B3FE1">
        <w:rPr>
          <w:rFonts w:ascii="Times New Roman" w:eastAsia="Times New Roman" w:hAnsi="Times New Roman" w:cs="Times New Roman"/>
          <w:sz w:val="24"/>
          <w:szCs w:val="24"/>
          <w:lang w:eastAsia="sk-SK"/>
        </w:rPr>
        <w:t xml:space="preserve"> 1.7. </w:t>
      </w:r>
      <w:r w:rsidR="00E91449">
        <w:rPr>
          <w:rFonts w:ascii="Times New Roman" w:eastAsia="Times New Roman" w:hAnsi="Times New Roman" w:cs="Times New Roman"/>
          <w:sz w:val="24"/>
          <w:szCs w:val="24"/>
          <w:lang w:eastAsia="sk-SK"/>
        </w:rPr>
        <w:t>daného</w:t>
      </w:r>
      <w:r w:rsidR="00E91449" w:rsidRPr="008B3FE1">
        <w:rPr>
          <w:rFonts w:ascii="Times New Roman" w:eastAsia="Times New Roman" w:hAnsi="Times New Roman" w:cs="Times New Roman"/>
          <w:sz w:val="24"/>
          <w:szCs w:val="24"/>
          <w:lang w:eastAsia="sk-SK"/>
        </w:rPr>
        <w:t xml:space="preserve"> roka. Aktualizáciu členov pozemkového spoločenstva výbor vykoná aj pred uskutočnením každého zhromaždenia pre presné zistenie hlasov podľa § 15 ods. 2 a 3 zákona.</w:t>
      </w:r>
    </w:p>
    <w:p w:rsidR="00CE4286" w:rsidRDefault="00CE4286" w:rsidP="00D20FB1">
      <w:pPr>
        <w:pStyle w:val="Odsekzoznamu"/>
        <w:numPr>
          <w:ilvl w:val="0"/>
          <w:numId w:val="15"/>
        </w:numPr>
        <w:ind w:left="709"/>
        <w:jc w:val="both"/>
        <w:rPr>
          <w:rFonts w:ascii="Times New Roman" w:hAnsi="Times New Roman" w:cs="Times New Roman"/>
          <w:sz w:val="24"/>
        </w:rPr>
      </w:pPr>
      <w:r w:rsidRPr="00CE4286">
        <w:rPr>
          <w:rFonts w:ascii="Times New Roman" w:hAnsi="Times New Roman" w:cs="Times New Roman"/>
          <w:sz w:val="24"/>
        </w:rPr>
        <w:t>Pripravuje a zabezpečuje program a priebeh Zhromaždenia a s tým súvisiace dokumenty a</w:t>
      </w:r>
      <w:r w:rsidR="005806CC">
        <w:rPr>
          <w:rFonts w:ascii="Times New Roman" w:hAnsi="Times New Roman" w:cs="Times New Roman"/>
          <w:sz w:val="24"/>
        </w:rPr>
        <w:t> </w:t>
      </w:r>
      <w:r w:rsidRPr="00CE4286">
        <w:rPr>
          <w:rFonts w:ascii="Times New Roman" w:hAnsi="Times New Roman" w:cs="Times New Roman"/>
          <w:sz w:val="24"/>
        </w:rPr>
        <w:t>materiály</w:t>
      </w:r>
      <w:r w:rsidR="005806CC">
        <w:rPr>
          <w:rFonts w:ascii="Times New Roman" w:hAnsi="Times New Roman" w:cs="Times New Roman"/>
          <w:sz w:val="24"/>
        </w:rPr>
        <w:t>.</w:t>
      </w:r>
    </w:p>
    <w:p w:rsidR="00940489" w:rsidRDefault="00940489" w:rsidP="00D20FB1">
      <w:pPr>
        <w:pStyle w:val="Odsekzoznamu"/>
        <w:numPr>
          <w:ilvl w:val="0"/>
          <w:numId w:val="15"/>
        </w:numPr>
        <w:ind w:left="709"/>
        <w:jc w:val="both"/>
        <w:rPr>
          <w:rFonts w:ascii="Times New Roman" w:hAnsi="Times New Roman" w:cs="Times New Roman"/>
          <w:sz w:val="24"/>
        </w:rPr>
      </w:pPr>
      <w:r>
        <w:rPr>
          <w:rFonts w:ascii="Times New Roman" w:hAnsi="Times New Roman" w:cs="Times New Roman"/>
          <w:sz w:val="24"/>
        </w:rPr>
        <w:t xml:space="preserve">Predkladá zhromaždeniu </w:t>
      </w:r>
      <w:r w:rsidR="00402AB7">
        <w:rPr>
          <w:rFonts w:ascii="Times New Roman" w:hAnsi="Times New Roman" w:cs="Times New Roman"/>
          <w:sz w:val="24"/>
        </w:rPr>
        <w:t xml:space="preserve">finančný </w:t>
      </w:r>
      <w:r>
        <w:rPr>
          <w:rFonts w:ascii="Times New Roman" w:hAnsi="Times New Roman" w:cs="Times New Roman"/>
          <w:sz w:val="24"/>
        </w:rPr>
        <w:t>plán hospodárenia na budúci</w:t>
      </w:r>
      <w:r w:rsidR="008F4B0A">
        <w:rPr>
          <w:rFonts w:ascii="Times New Roman" w:hAnsi="Times New Roman" w:cs="Times New Roman"/>
          <w:sz w:val="24"/>
        </w:rPr>
        <w:t xml:space="preserve"> kalendárny rok </w:t>
      </w:r>
      <w:r>
        <w:rPr>
          <w:rFonts w:ascii="Times New Roman" w:hAnsi="Times New Roman" w:cs="Times New Roman"/>
          <w:sz w:val="24"/>
        </w:rPr>
        <w:t xml:space="preserve"> a spôsob rozdelenia zisku, prípadne spôsob úhrady straty.</w:t>
      </w:r>
    </w:p>
    <w:p w:rsidR="00CE4286" w:rsidRDefault="00CE4286" w:rsidP="00D20FB1">
      <w:pPr>
        <w:pStyle w:val="Odsekzoznamu"/>
        <w:numPr>
          <w:ilvl w:val="0"/>
          <w:numId w:val="15"/>
        </w:numPr>
        <w:ind w:left="709"/>
        <w:jc w:val="both"/>
        <w:rPr>
          <w:rFonts w:ascii="Times New Roman" w:hAnsi="Times New Roman" w:cs="Times New Roman"/>
          <w:sz w:val="24"/>
        </w:rPr>
      </w:pPr>
      <w:r w:rsidRPr="00A47609">
        <w:rPr>
          <w:rFonts w:ascii="Times New Roman" w:hAnsi="Times New Roman" w:cs="Times New Roman"/>
          <w:sz w:val="24"/>
        </w:rPr>
        <w:t xml:space="preserve">Rozdeľuje výsledok hospodárenia za príslušný rok v súlade s uznesením </w:t>
      </w:r>
      <w:r w:rsidR="00A90491">
        <w:rPr>
          <w:rFonts w:ascii="Times New Roman" w:hAnsi="Times New Roman" w:cs="Times New Roman"/>
          <w:sz w:val="24"/>
        </w:rPr>
        <w:t>z</w:t>
      </w:r>
      <w:r w:rsidRPr="00A47609">
        <w:rPr>
          <w:rFonts w:ascii="Times New Roman" w:hAnsi="Times New Roman" w:cs="Times New Roman"/>
          <w:sz w:val="24"/>
        </w:rPr>
        <w:t>hromaždenia</w:t>
      </w:r>
      <w:r w:rsidR="00E24341">
        <w:rPr>
          <w:rFonts w:ascii="Times New Roman" w:hAnsi="Times New Roman" w:cs="Times New Roman"/>
          <w:sz w:val="24"/>
        </w:rPr>
        <w:t>.</w:t>
      </w:r>
    </w:p>
    <w:p w:rsidR="00CE4286" w:rsidRDefault="00CE4286" w:rsidP="00D20FB1">
      <w:pPr>
        <w:pStyle w:val="Odsekzoznamu"/>
        <w:numPr>
          <w:ilvl w:val="0"/>
          <w:numId w:val="15"/>
        </w:numPr>
        <w:ind w:left="709"/>
        <w:jc w:val="both"/>
        <w:rPr>
          <w:rFonts w:ascii="Times New Roman" w:hAnsi="Times New Roman" w:cs="Times New Roman"/>
          <w:sz w:val="24"/>
        </w:rPr>
      </w:pPr>
      <w:r w:rsidRPr="00CE4286">
        <w:rPr>
          <w:rFonts w:ascii="Times New Roman" w:hAnsi="Times New Roman" w:cs="Times New Roman"/>
          <w:sz w:val="24"/>
        </w:rPr>
        <w:t>Dozerá, aby majetok podielnikov a spoločnosti bol riadne využívaný na dosiahnutie účelov spoločenstva.</w:t>
      </w:r>
    </w:p>
    <w:p w:rsidR="007F0B58" w:rsidRDefault="00DF51B3" w:rsidP="00D20FB1">
      <w:pPr>
        <w:pStyle w:val="Odsekzoznamu"/>
        <w:numPr>
          <w:ilvl w:val="0"/>
          <w:numId w:val="15"/>
        </w:numPr>
        <w:ind w:left="709"/>
        <w:jc w:val="both"/>
        <w:rPr>
          <w:rFonts w:ascii="Times New Roman" w:hAnsi="Times New Roman" w:cs="Times New Roman"/>
          <w:sz w:val="24"/>
        </w:rPr>
      </w:pPr>
      <w:r w:rsidRPr="00A47609">
        <w:rPr>
          <w:rFonts w:ascii="Times New Roman" w:hAnsi="Times New Roman" w:cs="Times New Roman"/>
          <w:sz w:val="24"/>
        </w:rPr>
        <w:t>Môže nakladať s finančnými prostriedkami</w:t>
      </w:r>
      <w:r w:rsidR="00502E81">
        <w:rPr>
          <w:rFonts w:ascii="Times New Roman" w:hAnsi="Times New Roman" w:cs="Times New Roman"/>
          <w:sz w:val="24"/>
        </w:rPr>
        <w:t xml:space="preserve"> spoločenstva max.</w:t>
      </w:r>
      <w:r w:rsidRPr="00A47609">
        <w:rPr>
          <w:rFonts w:ascii="Times New Roman" w:hAnsi="Times New Roman" w:cs="Times New Roman"/>
          <w:sz w:val="24"/>
        </w:rPr>
        <w:t xml:space="preserve"> do výšky:</w:t>
      </w:r>
      <w:r>
        <w:rPr>
          <w:rFonts w:ascii="Times New Roman" w:hAnsi="Times New Roman" w:cs="Times New Roman"/>
          <w:sz w:val="24"/>
        </w:rPr>
        <w:t xml:space="preserve"> </w:t>
      </w:r>
      <w:r w:rsidRPr="00A47609">
        <w:rPr>
          <w:rFonts w:ascii="Times New Roman" w:hAnsi="Times New Roman" w:cs="Times New Roman"/>
          <w:sz w:val="24"/>
        </w:rPr>
        <w:t>3</w:t>
      </w:r>
      <w:r w:rsidR="00502E81">
        <w:rPr>
          <w:rFonts w:ascii="Times New Roman" w:hAnsi="Times New Roman" w:cs="Times New Roman"/>
          <w:sz w:val="24"/>
        </w:rPr>
        <w:t>.</w:t>
      </w:r>
      <w:r w:rsidRPr="00A47609">
        <w:rPr>
          <w:rFonts w:ascii="Times New Roman" w:hAnsi="Times New Roman" w:cs="Times New Roman"/>
          <w:sz w:val="24"/>
        </w:rPr>
        <w:t>000.-Eur ročne.</w:t>
      </w:r>
    </w:p>
    <w:p w:rsidR="00DF51B3" w:rsidRDefault="00DF51B3" w:rsidP="00D20FB1">
      <w:pPr>
        <w:pStyle w:val="Odsekzoznamu"/>
        <w:numPr>
          <w:ilvl w:val="0"/>
          <w:numId w:val="15"/>
        </w:numPr>
        <w:ind w:left="709"/>
        <w:jc w:val="both"/>
        <w:rPr>
          <w:rFonts w:ascii="Times New Roman" w:hAnsi="Times New Roman" w:cs="Times New Roman"/>
          <w:sz w:val="24"/>
        </w:rPr>
      </w:pPr>
      <w:r w:rsidRPr="00A47609">
        <w:rPr>
          <w:rFonts w:ascii="Times New Roman" w:hAnsi="Times New Roman" w:cs="Times New Roman"/>
          <w:sz w:val="24"/>
        </w:rPr>
        <w:t>Zabezpečuje výkon prác v spoločnom majetku dodávateľskou formou,</w:t>
      </w:r>
      <w:r>
        <w:rPr>
          <w:rFonts w:ascii="Times New Roman" w:hAnsi="Times New Roman" w:cs="Times New Roman"/>
          <w:sz w:val="24"/>
        </w:rPr>
        <w:t xml:space="preserve"> </w:t>
      </w:r>
      <w:r w:rsidRPr="00A47609">
        <w:rPr>
          <w:rFonts w:ascii="Times New Roman" w:hAnsi="Times New Roman" w:cs="Times New Roman"/>
          <w:sz w:val="24"/>
        </w:rPr>
        <w:t>priamym zadaním,</w:t>
      </w:r>
      <w:r>
        <w:rPr>
          <w:rFonts w:ascii="Times New Roman" w:hAnsi="Times New Roman" w:cs="Times New Roman"/>
          <w:sz w:val="24"/>
        </w:rPr>
        <w:t xml:space="preserve"> </w:t>
      </w:r>
      <w:r w:rsidRPr="00A47609">
        <w:rPr>
          <w:rFonts w:ascii="Times New Roman" w:hAnsi="Times New Roman" w:cs="Times New Roman"/>
          <w:sz w:val="24"/>
        </w:rPr>
        <w:t>prípadne výberovým konaním,</w:t>
      </w:r>
      <w:r>
        <w:rPr>
          <w:rFonts w:ascii="Times New Roman" w:hAnsi="Times New Roman" w:cs="Times New Roman"/>
          <w:sz w:val="24"/>
        </w:rPr>
        <w:t xml:space="preserve"> </w:t>
      </w:r>
      <w:r w:rsidRPr="00A47609">
        <w:rPr>
          <w:rFonts w:ascii="Times New Roman" w:hAnsi="Times New Roman" w:cs="Times New Roman"/>
          <w:sz w:val="24"/>
        </w:rPr>
        <w:t>podľa výsledku hlasovania výboru</w:t>
      </w:r>
      <w:r w:rsidR="00A95B8F">
        <w:rPr>
          <w:rFonts w:ascii="Times New Roman" w:hAnsi="Times New Roman" w:cs="Times New Roman"/>
          <w:sz w:val="24"/>
        </w:rPr>
        <w:t xml:space="preserve">. </w:t>
      </w:r>
    </w:p>
    <w:p w:rsidR="00AA2458" w:rsidRDefault="00AA2458" w:rsidP="00D20FB1">
      <w:pPr>
        <w:pStyle w:val="Odsekzoznamu"/>
        <w:numPr>
          <w:ilvl w:val="0"/>
          <w:numId w:val="15"/>
        </w:numPr>
        <w:ind w:left="709"/>
        <w:jc w:val="both"/>
        <w:rPr>
          <w:rFonts w:ascii="Times New Roman" w:hAnsi="Times New Roman" w:cs="Times New Roman"/>
          <w:sz w:val="24"/>
        </w:rPr>
      </w:pPr>
      <w:r w:rsidRPr="00AA2458">
        <w:rPr>
          <w:rFonts w:ascii="Times New Roman" w:hAnsi="Times New Roman" w:cs="Times New Roman"/>
          <w:sz w:val="24"/>
        </w:rPr>
        <w:t>Členovia výboru pri výkone svojej pôsobnosti nesmú uprednostňovať svoje záujmy, záujmy len niektorých členov spoločenstva alebo záujmy tretích osôb pred záujmami spoločenstva. Na náhradu škody členov výboru spoločenstva, ktorú spôsobili porušením svojich povinností pri výkone svojej pôsobnosti sa vzťahujú ustanovenia Občianskeho zákonníka</w:t>
      </w:r>
      <w:r>
        <w:rPr>
          <w:rFonts w:ascii="Times New Roman" w:hAnsi="Times New Roman" w:cs="Times New Roman"/>
          <w:sz w:val="24"/>
        </w:rPr>
        <w:t xml:space="preserve"> a pri porušení práv sa postupuje podľa článku III. </w:t>
      </w:r>
      <w:r w:rsidR="0081303C">
        <w:rPr>
          <w:rFonts w:ascii="Times New Roman" w:hAnsi="Times New Roman" w:cs="Times New Roman"/>
          <w:sz w:val="24"/>
        </w:rPr>
        <w:t>body 6 a</w:t>
      </w:r>
      <w:r w:rsidR="007E0918">
        <w:rPr>
          <w:rFonts w:ascii="Times New Roman" w:hAnsi="Times New Roman" w:cs="Times New Roman"/>
          <w:sz w:val="24"/>
        </w:rPr>
        <w:t> </w:t>
      </w:r>
      <w:r w:rsidR="0081303C">
        <w:rPr>
          <w:rFonts w:ascii="Times New Roman" w:hAnsi="Times New Roman" w:cs="Times New Roman"/>
          <w:sz w:val="24"/>
        </w:rPr>
        <w:t>7</w:t>
      </w:r>
      <w:r w:rsidR="007E0918">
        <w:rPr>
          <w:rFonts w:ascii="Times New Roman" w:hAnsi="Times New Roman" w:cs="Times New Roman"/>
          <w:sz w:val="24"/>
        </w:rPr>
        <w:t xml:space="preserve"> týchto stanov</w:t>
      </w:r>
      <w:r w:rsidR="0081303C">
        <w:rPr>
          <w:rFonts w:ascii="Times New Roman" w:hAnsi="Times New Roman" w:cs="Times New Roman"/>
          <w:sz w:val="24"/>
        </w:rPr>
        <w:t>.</w:t>
      </w:r>
    </w:p>
    <w:p w:rsidR="00C93521" w:rsidRPr="00DF51B3" w:rsidRDefault="00C93521" w:rsidP="00A47609">
      <w:pPr>
        <w:ind w:left="709"/>
        <w:jc w:val="both"/>
        <w:rPr>
          <w:rFonts w:ascii="Times New Roman" w:hAnsi="Times New Roman" w:cs="Times New Roman"/>
          <w:b/>
          <w:sz w:val="24"/>
        </w:rPr>
      </w:pPr>
      <w:r w:rsidRPr="00DF51B3">
        <w:rPr>
          <w:rFonts w:ascii="Times New Roman" w:hAnsi="Times New Roman" w:cs="Times New Roman"/>
          <w:b/>
          <w:sz w:val="24"/>
        </w:rPr>
        <w:t>Predseda</w:t>
      </w:r>
    </w:p>
    <w:p w:rsidR="00DF51B3" w:rsidRDefault="00C93521" w:rsidP="00D20FB1">
      <w:pPr>
        <w:pStyle w:val="Odsekzoznamu"/>
        <w:numPr>
          <w:ilvl w:val="0"/>
          <w:numId w:val="16"/>
        </w:numPr>
        <w:ind w:left="709" w:hanging="283"/>
        <w:jc w:val="both"/>
        <w:rPr>
          <w:rFonts w:ascii="Times New Roman" w:hAnsi="Times New Roman" w:cs="Times New Roman"/>
          <w:sz w:val="24"/>
        </w:rPr>
      </w:pPr>
      <w:r w:rsidRPr="00DF51B3">
        <w:rPr>
          <w:rFonts w:ascii="Times New Roman" w:hAnsi="Times New Roman" w:cs="Times New Roman"/>
          <w:sz w:val="24"/>
        </w:rPr>
        <w:t>Koná za výbor navonok a vystupuje ako predseda spoločenstva. Riadi a organizuje bežnú</w:t>
      </w:r>
      <w:r w:rsidR="007F0B58" w:rsidRPr="00DF51B3">
        <w:rPr>
          <w:rFonts w:ascii="Times New Roman" w:hAnsi="Times New Roman" w:cs="Times New Roman"/>
          <w:sz w:val="24"/>
        </w:rPr>
        <w:t xml:space="preserve"> </w:t>
      </w:r>
      <w:r w:rsidRPr="00DF51B3">
        <w:rPr>
          <w:rFonts w:ascii="Times New Roman" w:hAnsi="Times New Roman" w:cs="Times New Roman"/>
          <w:sz w:val="24"/>
        </w:rPr>
        <w:t xml:space="preserve">činnosť spoločenstva. Na právny úkon výboru, na ktorý je predpísaná písomná </w:t>
      </w:r>
      <w:r w:rsidRPr="00DF51B3">
        <w:rPr>
          <w:rFonts w:ascii="Times New Roman" w:hAnsi="Times New Roman" w:cs="Times New Roman"/>
          <w:sz w:val="24"/>
        </w:rPr>
        <w:lastRenderedPageBreak/>
        <w:t>forma a</w:t>
      </w:r>
      <w:r w:rsidR="007F0B58" w:rsidRPr="00DF51B3">
        <w:rPr>
          <w:rFonts w:ascii="Times New Roman" w:hAnsi="Times New Roman" w:cs="Times New Roman"/>
          <w:sz w:val="24"/>
        </w:rPr>
        <w:t> </w:t>
      </w:r>
      <w:r w:rsidRPr="00DF51B3">
        <w:rPr>
          <w:rFonts w:ascii="Times New Roman" w:hAnsi="Times New Roman" w:cs="Times New Roman"/>
          <w:sz w:val="24"/>
        </w:rPr>
        <w:t>na</w:t>
      </w:r>
      <w:r w:rsidR="007F0B58" w:rsidRPr="00DF51B3">
        <w:rPr>
          <w:rFonts w:ascii="Times New Roman" w:hAnsi="Times New Roman" w:cs="Times New Roman"/>
          <w:sz w:val="24"/>
        </w:rPr>
        <w:t xml:space="preserve"> </w:t>
      </w:r>
      <w:r w:rsidRPr="00DF51B3">
        <w:rPr>
          <w:rFonts w:ascii="Times New Roman" w:hAnsi="Times New Roman" w:cs="Times New Roman"/>
          <w:sz w:val="24"/>
        </w:rPr>
        <w:t>účtovné bankové operácie je potrebný podpis predsedu</w:t>
      </w:r>
      <w:r w:rsidR="004A6B98">
        <w:rPr>
          <w:rFonts w:ascii="Times New Roman" w:hAnsi="Times New Roman" w:cs="Times New Roman"/>
          <w:sz w:val="24"/>
        </w:rPr>
        <w:t>.</w:t>
      </w:r>
      <w:r w:rsidRPr="00DF51B3">
        <w:rPr>
          <w:rFonts w:ascii="Times New Roman" w:hAnsi="Times New Roman" w:cs="Times New Roman"/>
          <w:sz w:val="24"/>
        </w:rPr>
        <w:t xml:space="preserve"> </w:t>
      </w:r>
      <w:r w:rsidR="00940489">
        <w:rPr>
          <w:rFonts w:ascii="Times New Roman" w:hAnsi="Times New Roman" w:cs="Times New Roman"/>
          <w:sz w:val="24"/>
        </w:rPr>
        <w:t>Predseda výboru uzatvára a podpisuje všetky zmluvy pozemkového spoločenstva.</w:t>
      </w:r>
    </w:p>
    <w:p w:rsidR="00C93521" w:rsidRDefault="00C93521" w:rsidP="00D20FB1">
      <w:pPr>
        <w:pStyle w:val="Odsekzoznamu"/>
        <w:numPr>
          <w:ilvl w:val="0"/>
          <w:numId w:val="16"/>
        </w:numPr>
        <w:ind w:left="709" w:hanging="283"/>
        <w:jc w:val="both"/>
        <w:rPr>
          <w:rFonts w:ascii="Times New Roman" w:hAnsi="Times New Roman" w:cs="Times New Roman"/>
          <w:sz w:val="24"/>
        </w:rPr>
      </w:pPr>
      <w:r w:rsidRPr="00DF51B3">
        <w:rPr>
          <w:rFonts w:ascii="Times New Roman" w:hAnsi="Times New Roman" w:cs="Times New Roman"/>
          <w:sz w:val="24"/>
        </w:rPr>
        <w:t>Vedie rokovanie Zhromaždenia a výboru spoločenstva.</w:t>
      </w:r>
    </w:p>
    <w:p w:rsidR="00DF51B3" w:rsidRDefault="00DF51B3"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Zastupuje spoločenstvo a jeho členov pred úradmi a súdmi, pri rokovaniach s</w:t>
      </w:r>
      <w:r>
        <w:rPr>
          <w:rFonts w:ascii="Times New Roman" w:hAnsi="Times New Roman" w:cs="Times New Roman"/>
          <w:sz w:val="24"/>
        </w:rPr>
        <w:t> </w:t>
      </w:r>
      <w:r w:rsidRPr="00A47609">
        <w:rPr>
          <w:rFonts w:ascii="Times New Roman" w:hAnsi="Times New Roman" w:cs="Times New Roman"/>
          <w:sz w:val="24"/>
        </w:rPr>
        <w:t>orgánmi</w:t>
      </w:r>
      <w:r>
        <w:rPr>
          <w:rFonts w:ascii="Times New Roman" w:hAnsi="Times New Roman" w:cs="Times New Roman"/>
          <w:sz w:val="24"/>
        </w:rPr>
        <w:t xml:space="preserve"> </w:t>
      </w:r>
      <w:r w:rsidRPr="00A47609">
        <w:rPr>
          <w:rFonts w:ascii="Times New Roman" w:hAnsi="Times New Roman" w:cs="Times New Roman"/>
          <w:sz w:val="24"/>
        </w:rPr>
        <w:t>štátnej správy, samosprávy a ďalšími inštitúciami, fyzickými a právnickými osobami</w:t>
      </w:r>
    </w:p>
    <w:p w:rsidR="00DF51B3" w:rsidRDefault="00DF51B3"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Zvoláva Zhromaždenie, spolu s členmi výboru pripravuje jeho program a riadnu prípravu</w:t>
      </w:r>
      <w:r>
        <w:rPr>
          <w:rFonts w:ascii="Times New Roman" w:hAnsi="Times New Roman" w:cs="Times New Roman"/>
          <w:sz w:val="24"/>
        </w:rPr>
        <w:t xml:space="preserve"> </w:t>
      </w:r>
      <w:r w:rsidRPr="00A47609">
        <w:rPr>
          <w:rFonts w:ascii="Times New Roman" w:hAnsi="Times New Roman" w:cs="Times New Roman"/>
          <w:sz w:val="24"/>
        </w:rPr>
        <w:t>materiálov prejednávaných podľa programu</w:t>
      </w:r>
      <w:r w:rsidR="004A6B98">
        <w:rPr>
          <w:rFonts w:ascii="Times New Roman" w:hAnsi="Times New Roman" w:cs="Times New Roman"/>
          <w:sz w:val="24"/>
        </w:rPr>
        <w:t>.</w:t>
      </w:r>
    </w:p>
    <w:p w:rsidR="0057223E" w:rsidRDefault="0057223E"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 xml:space="preserve">Plní rozhodnutia výboru proti uzneseniam </w:t>
      </w:r>
      <w:r w:rsidR="00A54A6A">
        <w:rPr>
          <w:rFonts w:ascii="Times New Roman" w:hAnsi="Times New Roman" w:cs="Times New Roman"/>
          <w:sz w:val="24"/>
        </w:rPr>
        <w:t>z</w:t>
      </w:r>
      <w:r w:rsidRPr="00A47609">
        <w:rPr>
          <w:rFonts w:ascii="Times New Roman" w:hAnsi="Times New Roman" w:cs="Times New Roman"/>
          <w:sz w:val="24"/>
        </w:rPr>
        <w:t>hromaždenia ak sú v rozpore so zákonmi,</w:t>
      </w:r>
      <w:r w:rsidR="004A6B98">
        <w:rPr>
          <w:rFonts w:ascii="Times New Roman" w:hAnsi="Times New Roman" w:cs="Times New Roman"/>
          <w:sz w:val="24"/>
        </w:rPr>
        <w:t xml:space="preserve"> </w:t>
      </w:r>
      <w:r w:rsidRPr="00A47609">
        <w:rPr>
          <w:rFonts w:ascii="Times New Roman" w:hAnsi="Times New Roman" w:cs="Times New Roman"/>
          <w:sz w:val="24"/>
        </w:rPr>
        <w:t>týmito stanovami, programom starostlivosti o les alebo záujmami podielnikov</w:t>
      </w:r>
      <w:r w:rsidR="004A6B98">
        <w:rPr>
          <w:rFonts w:ascii="Times New Roman" w:hAnsi="Times New Roman" w:cs="Times New Roman"/>
          <w:sz w:val="24"/>
        </w:rPr>
        <w:t>.</w:t>
      </w:r>
    </w:p>
    <w:p w:rsidR="008F4B0A" w:rsidRDefault="008F4B0A"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 xml:space="preserve">Môže nakladať s finančnými prostriedkami </w:t>
      </w:r>
      <w:r>
        <w:rPr>
          <w:rFonts w:ascii="Times New Roman" w:hAnsi="Times New Roman" w:cs="Times New Roman"/>
          <w:sz w:val="24"/>
        </w:rPr>
        <w:t xml:space="preserve">spoločenstva </w:t>
      </w:r>
      <w:r w:rsidRPr="00A47609">
        <w:rPr>
          <w:rFonts w:ascii="Times New Roman" w:hAnsi="Times New Roman" w:cs="Times New Roman"/>
          <w:sz w:val="24"/>
        </w:rPr>
        <w:t>max do výšky:</w:t>
      </w:r>
      <w:r>
        <w:rPr>
          <w:rFonts w:ascii="Times New Roman" w:hAnsi="Times New Roman" w:cs="Times New Roman"/>
          <w:sz w:val="24"/>
        </w:rPr>
        <w:t xml:space="preserve"> </w:t>
      </w:r>
      <w:r w:rsidR="00502E81">
        <w:rPr>
          <w:rFonts w:ascii="Times New Roman" w:hAnsi="Times New Roman" w:cs="Times New Roman"/>
          <w:sz w:val="24"/>
        </w:rPr>
        <w:t>1.000</w:t>
      </w:r>
      <w:r w:rsidRPr="00A47609">
        <w:rPr>
          <w:rFonts w:ascii="Times New Roman" w:hAnsi="Times New Roman" w:cs="Times New Roman"/>
          <w:sz w:val="24"/>
        </w:rPr>
        <w:t>.-Eur ročne</w:t>
      </w:r>
      <w:r>
        <w:rPr>
          <w:rFonts w:ascii="Times New Roman" w:hAnsi="Times New Roman" w:cs="Times New Roman"/>
          <w:sz w:val="24"/>
        </w:rPr>
        <w:t>.</w:t>
      </w:r>
    </w:p>
    <w:p w:rsidR="0057223E" w:rsidRDefault="0057223E"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 xml:space="preserve">Stará sa o výkon rozhodnutí, ktoré nespadá do kompetencie </w:t>
      </w:r>
      <w:r w:rsidR="004A6B98">
        <w:rPr>
          <w:rFonts w:ascii="Times New Roman" w:hAnsi="Times New Roman" w:cs="Times New Roman"/>
          <w:sz w:val="24"/>
        </w:rPr>
        <w:t>z</w:t>
      </w:r>
      <w:r w:rsidRPr="00A47609">
        <w:rPr>
          <w:rFonts w:ascii="Times New Roman" w:hAnsi="Times New Roman" w:cs="Times New Roman"/>
          <w:sz w:val="24"/>
        </w:rPr>
        <w:t>hromaždenia ako aj o to aby</w:t>
      </w:r>
      <w:r>
        <w:rPr>
          <w:rFonts w:ascii="Times New Roman" w:hAnsi="Times New Roman" w:cs="Times New Roman"/>
          <w:sz w:val="24"/>
        </w:rPr>
        <w:t xml:space="preserve"> </w:t>
      </w:r>
      <w:r w:rsidRPr="00A47609">
        <w:rPr>
          <w:rFonts w:ascii="Times New Roman" w:hAnsi="Times New Roman" w:cs="Times New Roman"/>
          <w:sz w:val="24"/>
        </w:rPr>
        <w:t>nariadenia a príkazy úradov boli včas a riadne vykonané</w:t>
      </w:r>
      <w:r w:rsidR="004A6B98">
        <w:rPr>
          <w:rFonts w:ascii="Times New Roman" w:hAnsi="Times New Roman" w:cs="Times New Roman"/>
          <w:sz w:val="24"/>
        </w:rPr>
        <w:t>.</w:t>
      </w:r>
    </w:p>
    <w:p w:rsidR="004A6B98" w:rsidRPr="004A6B98" w:rsidRDefault="00210A2E"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V súrnych a bezodkladných prípadoch, ak je to v záujme spoločenstva a jeho členov</w:t>
      </w:r>
      <w:r>
        <w:rPr>
          <w:rFonts w:ascii="Times New Roman" w:hAnsi="Times New Roman" w:cs="Times New Roman"/>
          <w:sz w:val="24"/>
        </w:rPr>
        <w:t xml:space="preserve"> </w:t>
      </w:r>
      <w:r w:rsidRPr="00A47609">
        <w:rPr>
          <w:rFonts w:ascii="Times New Roman" w:hAnsi="Times New Roman" w:cs="Times New Roman"/>
          <w:sz w:val="24"/>
        </w:rPr>
        <w:t xml:space="preserve">uskutočňuje výkon prijatých rozhodnutí výboru vo veciach patriacich do kompetencie </w:t>
      </w:r>
      <w:r w:rsidR="004A6B98">
        <w:rPr>
          <w:rFonts w:ascii="Times New Roman" w:hAnsi="Times New Roman" w:cs="Times New Roman"/>
          <w:sz w:val="24"/>
        </w:rPr>
        <w:t>zhromaždenia</w:t>
      </w:r>
      <w:r w:rsidRPr="00A47609">
        <w:rPr>
          <w:rFonts w:ascii="Times New Roman" w:hAnsi="Times New Roman" w:cs="Times New Roman"/>
          <w:sz w:val="24"/>
        </w:rPr>
        <w:t>, o</w:t>
      </w:r>
      <w:r>
        <w:rPr>
          <w:rFonts w:ascii="Times New Roman" w:hAnsi="Times New Roman" w:cs="Times New Roman"/>
          <w:sz w:val="24"/>
        </w:rPr>
        <w:t xml:space="preserve"> </w:t>
      </w:r>
      <w:r w:rsidRPr="00A47609">
        <w:rPr>
          <w:rFonts w:ascii="Times New Roman" w:hAnsi="Times New Roman" w:cs="Times New Roman"/>
          <w:sz w:val="24"/>
        </w:rPr>
        <w:t xml:space="preserve">čom podá správu na najbližšom zasadnutí </w:t>
      </w:r>
      <w:r w:rsidR="004A6B98">
        <w:rPr>
          <w:rFonts w:ascii="Times New Roman" w:hAnsi="Times New Roman" w:cs="Times New Roman"/>
          <w:sz w:val="24"/>
        </w:rPr>
        <w:t>z</w:t>
      </w:r>
      <w:r w:rsidRPr="00A47609">
        <w:rPr>
          <w:rFonts w:ascii="Times New Roman" w:hAnsi="Times New Roman" w:cs="Times New Roman"/>
          <w:sz w:val="24"/>
        </w:rPr>
        <w:t>hromaždenia</w:t>
      </w:r>
      <w:r w:rsidR="004A6B98">
        <w:rPr>
          <w:rFonts w:ascii="Times New Roman" w:hAnsi="Times New Roman" w:cs="Times New Roman"/>
          <w:sz w:val="24"/>
        </w:rPr>
        <w:t>.</w:t>
      </w:r>
    </w:p>
    <w:p w:rsidR="00210A2E" w:rsidRDefault="00210A2E" w:rsidP="00D20FB1">
      <w:pPr>
        <w:pStyle w:val="Odsekzoznamu"/>
        <w:numPr>
          <w:ilvl w:val="0"/>
          <w:numId w:val="16"/>
        </w:numPr>
        <w:ind w:left="709" w:hanging="283"/>
        <w:jc w:val="both"/>
        <w:rPr>
          <w:rFonts w:ascii="Times New Roman" w:hAnsi="Times New Roman" w:cs="Times New Roman"/>
          <w:sz w:val="24"/>
        </w:rPr>
      </w:pPr>
      <w:r w:rsidRPr="00A47609">
        <w:rPr>
          <w:rFonts w:ascii="Times New Roman" w:hAnsi="Times New Roman" w:cs="Times New Roman"/>
          <w:sz w:val="24"/>
        </w:rPr>
        <w:t>Predseda a členovia výboru majú nárok na odmenu schválenú  zhromaždením a</w:t>
      </w:r>
      <w:r>
        <w:rPr>
          <w:rFonts w:ascii="Times New Roman" w:hAnsi="Times New Roman" w:cs="Times New Roman"/>
          <w:sz w:val="24"/>
        </w:rPr>
        <w:t> </w:t>
      </w:r>
      <w:r w:rsidRPr="00A47609">
        <w:rPr>
          <w:rFonts w:ascii="Times New Roman" w:hAnsi="Times New Roman" w:cs="Times New Roman"/>
          <w:sz w:val="24"/>
        </w:rPr>
        <w:t>to</w:t>
      </w:r>
      <w:r>
        <w:rPr>
          <w:rFonts w:ascii="Times New Roman" w:hAnsi="Times New Roman" w:cs="Times New Roman"/>
          <w:sz w:val="24"/>
        </w:rPr>
        <w:t xml:space="preserve"> 20</w:t>
      </w:r>
      <w:r w:rsidR="000066B8">
        <w:rPr>
          <w:rFonts w:ascii="Times New Roman" w:hAnsi="Times New Roman" w:cs="Times New Roman"/>
          <w:sz w:val="24"/>
        </w:rPr>
        <w:t>€ za každé zasadnutie výboru</w:t>
      </w:r>
      <w:r w:rsidRPr="00A47609">
        <w:rPr>
          <w:rFonts w:ascii="Times New Roman" w:hAnsi="Times New Roman" w:cs="Times New Roman"/>
          <w:sz w:val="24"/>
        </w:rPr>
        <w:t>.</w:t>
      </w:r>
      <w:r w:rsidR="00527EE9">
        <w:rPr>
          <w:rFonts w:ascii="Times New Roman" w:hAnsi="Times New Roman" w:cs="Times New Roman"/>
          <w:sz w:val="24"/>
        </w:rPr>
        <w:t xml:space="preserve"> Odmena sa vyplatí zo zisku pozemkového spoločenstva.</w:t>
      </w:r>
    </w:p>
    <w:p w:rsidR="001A240B" w:rsidRPr="001A240B" w:rsidRDefault="001A240B" w:rsidP="001A240B">
      <w:pPr>
        <w:spacing w:after="0" w:line="240" w:lineRule="auto"/>
        <w:jc w:val="center"/>
        <w:rPr>
          <w:rFonts w:ascii="Times New Roman" w:eastAsia="Times New Roman" w:hAnsi="Times New Roman" w:cs="Times New Roman"/>
          <w:b/>
          <w:sz w:val="24"/>
          <w:szCs w:val="24"/>
          <w:lang w:eastAsia="sk-SK"/>
        </w:rPr>
      </w:pPr>
      <w:r w:rsidRPr="001A240B">
        <w:rPr>
          <w:rFonts w:ascii="Times New Roman" w:eastAsia="Times New Roman" w:hAnsi="Times New Roman" w:cs="Times New Roman"/>
          <w:b/>
          <w:sz w:val="24"/>
          <w:szCs w:val="24"/>
          <w:lang w:eastAsia="sk-SK"/>
        </w:rPr>
        <w:t>Čl. VII.</w:t>
      </w:r>
    </w:p>
    <w:p w:rsidR="001A240B" w:rsidRPr="001A240B" w:rsidRDefault="001A240B" w:rsidP="001A240B">
      <w:pPr>
        <w:spacing w:after="0" w:line="240" w:lineRule="auto"/>
        <w:jc w:val="center"/>
        <w:rPr>
          <w:rFonts w:ascii="Times New Roman" w:eastAsia="Times New Roman" w:hAnsi="Times New Roman" w:cs="Times New Roman"/>
          <w:b/>
          <w:sz w:val="28"/>
          <w:szCs w:val="28"/>
          <w:lang w:eastAsia="sk-SK"/>
        </w:rPr>
      </w:pPr>
      <w:r w:rsidRPr="001A240B">
        <w:rPr>
          <w:rFonts w:ascii="Times New Roman" w:eastAsia="Times New Roman" w:hAnsi="Times New Roman" w:cs="Times New Roman"/>
          <w:b/>
          <w:sz w:val="24"/>
          <w:szCs w:val="24"/>
          <w:lang w:eastAsia="sk-SK"/>
        </w:rPr>
        <w:t>Dozorná rada</w:t>
      </w:r>
      <w:r w:rsidR="000066B8">
        <w:rPr>
          <w:rFonts w:ascii="Times New Roman" w:eastAsia="Times New Roman" w:hAnsi="Times New Roman" w:cs="Times New Roman"/>
          <w:b/>
          <w:sz w:val="24"/>
          <w:szCs w:val="24"/>
          <w:lang w:eastAsia="sk-SK"/>
        </w:rPr>
        <w:t xml:space="preserve"> a jej kompetencie</w:t>
      </w:r>
    </w:p>
    <w:p w:rsidR="001A240B" w:rsidRPr="001A240B" w:rsidRDefault="001A240B" w:rsidP="001A240B">
      <w:pPr>
        <w:spacing w:after="0" w:line="240" w:lineRule="auto"/>
        <w:jc w:val="both"/>
        <w:rPr>
          <w:rFonts w:ascii="Times New Roman" w:eastAsia="Times New Roman" w:hAnsi="Times New Roman" w:cs="Times New Roman"/>
          <w:b/>
          <w:sz w:val="28"/>
          <w:szCs w:val="28"/>
          <w:lang w:eastAsia="sk-SK"/>
        </w:rPr>
      </w:pPr>
    </w:p>
    <w:p w:rsidR="001A240B" w:rsidRPr="001A240B" w:rsidRDefault="001A240B" w:rsidP="00D20FB1">
      <w:pPr>
        <w:numPr>
          <w:ilvl w:val="0"/>
          <w:numId w:val="11"/>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Dozorná rada kontroluje činnosť spoločenstva a prerokúva sťažnosti členov spoločenstva. Dozorná rada zodpovedá za výkon svojej činnosti zhromaždeniu. Členstvo v dozornej rade je nezlučiteľné s členstvom vo výbore.</w:t>
      </w:r>
    </w:p>
    <w:p w:rsidR="001A240B" w:rsidRPr="001A240B" w:rsidRDefault="001A240B" w:rsidP="00D20FB1">
      <w:pPr>
        <w:numPr>
          <w:ilvl w:val="0"/>
          <w:numId w:val="11"/>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 xml:space="preserve">Dozorná rada má troch členov, z ktorých si volí predsedu dozornej rady. </w:t>
      </w:r>
    </w:p>
    <w:p w:rsidR="001A240B" w:rsidRPr="001A240B" w:rsidRDefault="001A240B" w:rsidP="001A240B">
      <w:pPr>
        <w:spacing w:after="0" w:line="240" w:lineRule="auto"/>
        <w:ind w:left="708"/>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Členom dozornej rady môže byť aj fyzická osoba, ktorá nie je členom    spoločenstva. Počet členov dozornej rady, ktorí nie sú členmi spoločenstva musí byť menší ako počet členov dozornej rady, ktorí sú členmi spoločenstva.</w:t>
      </w:r>
    </w:p>
    <w:p w:rsidR="001A240B" w:rsidRPr="001A240B" w:rsidRDefault="001A240B" w:rsidP="00D20FB1">
      <w:pPr>
        <w:numPr>
          <w:ilvl w:val="0"/>
          <w:numId w:val="11"/>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 xml:space="preserve">Dozorná rada sa schádza najmenej raz do roka, pred zhromaždením. Zasadnutie dozornej rady zvoláva a vedie predseda dozornej rady. </w:t>
      </w:r>
    </w:p>
    <w:p w:rsidR="001A240B" w:rsidRPr="001A240B" w:rsidRDefault="001A240B" w:rsidP="00D20FB1">
      <w:pPr>
        <w:numPr>
          <w:ilvl w:val="0"/>
          <w:numId w:val="11"/>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Dozorná rada má právo zvolať zasadnutie zhromaždenia, ak dochádza alebo už došlo k bezdôvodnému zníženiu majetku spoločenstva alebo je podozrenie, že došlo k porušeniu zákona o pozemkových spoločenstvách alebo iných všeobecne záväzných právnych predpisov alebo k porušeniu zmluvy o spoločenstve alebo stanov. Dozorná rada má v takomto prípade povinnosti výboru podľa článku V. ods. 2. tejto zmluvy. Dozorná rada zvolá zasadnutie zhromaždenia, ak ju o to požiada splnomocnený zástupca členov spoločenstva podľa článku V. ods. 3 tejto zmluvy.</w:t>
      </w:r>
    </w:p>
    <w:p w:rsidR="001A240B" w:rsidRDefault="001A240B" w:rsidP="00D20FB1">
      <w:pPr>
        <w:numPr>
          <w:ilvl w:val="0"/>
          <w:numId w:val="11"/>
        </w:numPr>
        <w:spacing w:after="0" w:line="240" w:lineRule="auto"/>
        <w:jc w:val="both"/>
        <w:rPr>
          <w:rFonts w:ascii="Times New Roman" w:eastAsia="Times New Roman" w:hAnsi="Times New Roman" w:cs="Times New Roman"/>
          <w:sz w:val="24"/>
          <w:szCs w:val="24"/>
          <w:lang w:eastAsia="sk-SK"/>
        </w:rPr>
      </w:pPr>
      <w:r w:rsidRPr="001A240B">
        <w:rPr>
          <w:rFonts w:ascii="Times New Roman" w:eastAsia="Times New Roman" w:hAnsi="Times New Roman" w:cs="Times New Roman"/>
          <w:sz w:val="24"/>
          <w:szCs w:val="24"/>
          <w:lang w:eastAsia="sk-SK"/>
        </w:rPr>
        <w:t>Dozorná rada, ktorej uplynulo funkčné obdobie a nie je zvolená nová dozorná rada, a dozorná rada, ktorá nemá počet členov podľa odseku 2 a na uvoľnené miesto nenastúpil náhradník, až do zvolenia novej dozornej rady alebo člena dozornej rady môže vykonávať len oprávnenia podľa odseku 4 tohto článku.</w:t>
      </w:r>
    </w:p>
    <w:p w:rsidR="0081303C" w:rsidRDefault="0081303C" w:rsidP="00D20FB1">
      <w:pPr>
        <w:pStyle w:val="Odsekzoznamu"/>
        <w:numPr>
          <w:ilvl w:val="0"/>
          <w:numId w:val="11"/>
        </w:numPr>
        <w:jc w:val="both"/>
        <w:rPr>
          <w:rFonts w:ascii="Times New Roman" w:eastAsia="Times New Roman" w:hAnsi="Times New Roman" w:cs="Times New Roman"/>
          <w:sz w:val="24"/>
          <w:szCs w:val="24"/>
          <w:lang w:eastAsia="sk-SK"/>
        </w:rPr>
      </w:pPr>
      <w:r w:rsidRPr="0081303C">
        <w:rPr>
          <w:rFonts w:ascii="Times New Roman" w:eastAsia="Times New Roman" w:hAnsi="Times New Roman" w:cs="Times New Roman"/>
          <w:sz w:val="24"/>
          <w:szCs w:val="24"/>
          <w:lang w:eastAsia="sk-SK"/>
        </w:rPr>
        <w:t xml:space="preserve">Dozorná rada každú sťažnosť člena pozemkového spoločenstva eviduje v samostatnej evidencii. Pri požiadaní o písomnú odpoveď na sťažnosť, musí sťažovateľovi písomne odpovedať do 30 dní od obdržania sťažnosti s uvedením opatrení a informovať o vykonaní prijatých opatrení. V prípade zistenia stavu, ktorý by odporoval zmluve o  založení spoločenstva, stanovám a právnym predpisom, musí </w:t>
      </w:r>
      <w:r w:rsidRPr="0081303C">
        <w:rPr>
          <w:rFonts w:ascii="Times New Roman" w:eastAsia="Times New Roman" w:hAnsi="Times New Roman" w:cs="Times New Roman"/>
          <w:sz w:val="24"/>
          <w:szCs w:val="24"/>
          <w:lang w:eastAsia="sk-SK"/>
        </w:rPr>
        <w:lastRenderedPageBreak/>
        <w:t>informovať sťažovateľa v rovnakom termíne aj o opatreniach vykonaných na odstránenie tohto stavu.</w:t>
      </w:r>
    </w:p>
    <w:p w:rsidR="00A44387" w:rsidRDefault="00A44387" w:rsidP="00D20FB1">
      <w:pPr>
        <w:pStyle w:val="Odsekzoznamu"/>
        <w:numPr>
          <w:ilvl w:val="0"/>
          <w:numId w:val="11"/>
        </w:numPr>
        <w:jc w:val="both"/>
        <w:rPr>
          <w:rFonts w:ascii="Times New Roman" w:eastAsia="Times New Roman" w:hAnsi="Times New Roman" w:cs="Times New Roman"/>
          <w:sz w:val="24"/>
          <w:szCs w:val="24"/>
          <w:lang w:eastAsia="sk-SK"/>
        </w:rPr>
      </w:pPr>
      <w:r w:rsidRPr="0081303C">
        <w:rPr>
          <w:rFonts w:ascii="Times New Roman" w:eastAsia="Times New Roman" w:hAnsi="Times New Roman" w:cs="Times New Roman"/>
          <w:sz w:val="24"/>
          <w:szCs w:val="24"/>
          <w:lang w:eastAsia="sk-SK"/>
        </w:rPr>
        <w:t>Dozorná rada predkladá správu o výkone kontrolnej činnosti pravidelne na riadnom zasadnut</w:t>
      </w:r>
      <w:r>
        <w:rPr>
          <w:rFonts w:ascii="Times New Roman" w:eastAsia="Times New Roman" w:hAnsi="Times New Roman" w:cs="Times New Roman"/>
          <w:sz w:val="24"/>
          <w:szCs w:val="24"/>
          <w:lang w:eastAsia="sk-SK"/>
        </w:rPr>
        <w:t>í</w:t>
      </w:r>
      <w:r w:rsidRPr="0081303C">
        <w:rPr>
          <w:rFonts w:ascii="Times New Roman" w:eastAsia="Times New Roman" w:hAnsi="Times New Roman" w:cs="Times New Roman"/>
          <w:sz w:val="24"/>
          <w:szCs w:val="24"/>
          <w:lang w:eastAsia="sk-SK"/>
        </w:rPr>
        <w:t xml:space="preserve"> zhromaždenia</w:t>
      </w:r>
      <w:r w:rsidR="007C4D2F">
        <w:rPr>
          <w:rFonts w:ascii="Times New Roman" w:eastAsia="Times New Roman" w:hAnsi="Times New Roman" w:cs="Times New Roman"/>
          <w:sz w:val="24"/>
          <w:szCs w:val="24"/>
          <w:lang w:eastAsia="sk-SK"/>
        </w:rPr>
        <w:t>.</w:t>
      </w:r>
    </w:p>
    <w:p w:rsidR="007C4D2F" w:rsidRDefault="007C4D2F" w:rsidP="00D20FB1">
      <w:pPr>
        <w:pStyle w:val="Odsekzoznamu"/>
        <w:numPr>
          <w:ilvl w:val="0"/>
          <w:numId w:val="11"/>
        </w:numPr>
        <w:jc w:val="both"/>
        <w:rPr>
          <w:rFonts w:ascii="Times New Roman" w:eastAsia="Times New Roman" w:hAnsi="Times New Roman" w:cs="Times New Roman"/>
          <w:sz w:val="24"/>
          <w:szCs w:val="24"/>
          <w:lang w:eastAsia="sk-SK"/>
        </w:rPr>
      </w:pPr>
      <w:r w:rsidRPr="007C4D2F">
        <w:rPr>
          <w:rFonts w:ascii="Times New Roman" w:eastAsia="Times New Roman" w:hAnsi="Times New Roman" w:cs="Times New Roman"/>
          <w:sz w:val="24"/>
          <w:szCs w:val="24"/>
          <w:lang w:eastAsia="sk-SK"/>
        </w:rPr>
        <w:t xml:space="preserve">Všetky orgány pozemkového spoločenstva, okrem zhromaždenia, sú povinné poskytnúť dozornej rade požadované informácie a súčinnosť pri výkone kontrolnej činnosti. V prípade zistenia porušenia právnych predpisov, Zmluvy o  založení pozemkového spoločenstva alebo týchto stanov, dáva návrh na odstránenie nedostatkov a kontroluje jeho plnenie. </w:t>
      </w:r>
    </w:p>
    <w:p w:rsidR="007C4D2F" w:rsidRDefault="007C4D2F" w:rsidP="00D20FB1">
      <w:pPr>
        <w:pStyle w:val="Odsekzoznamu"/>
        <w:numPr>
          <w:ilvl w:val="0"/>
          <w:numId w:val="11"/>
        </w:numPr>
        <w:jc w:val="both"/>
        <w:rPr>
          <w:rFonts w:ascii="Times New Roman" w:eastAsia="Times New Roman" w:hAnsi="Times New Roman" w:cs="Times New Roman"/>
          <w:sz w:val="24"/>
          <w:szCs w:val="24"/>
          <w:lang w:eastAsia="sk-SK"/>
        </w:rPr>
      </w:pPr>
      <w:r w:rsidRPr="0081303C">
        <w:rPr>
          <w:rFonts w:ascii="Times New Roman" w:eastAsia="Times New Roman" w:hAnsi="Times New Roman" w:cs="Times New Roman"/>
          <w:sz w:val="24"/>
          <w:szCs w:val="24"/>
          <w:lang w:eastAsia="sk-SK"/>
        </w:rPr>
        <w:t>Dozorná rada sa vyjadruje k ročnej účtovnej závierke a k návrhu na rozdelenie zisku, prípadne spôsobu úhrady straty. Jej vyjadrenie je súčasťou materiálu predkladaného zhromaždeniu.</w:t>
      </w:r>
    </w:p>
    <w:p w:rsidR="007C4D2F" w:rsidRDefault="007C4D2F" w:rsidP="00D20FB1">
      <w:pPr>
        <w:pStyle w:val="Odsekzoznamu"/>
        <w:numPr>
          <w:ilvl w:val="0"/>
          <w:numId w:val="11"/>
        </w:numPr>
        <w:jc w:val="both"/>
        <w:rPr>
          <w:rFonts w:ascii="Times New Roman" w:eastAsia="Times New Roman" w:hAnsi="Times New Roman" w:cs="Times New Roman"/>
          <w:sz w:val="24"/>
          <w:szCs w:val="24"/>
          <w:lang w:eastAsia="sk-SK"/>
        </w:rPr>
      </w:pPr>
      <w:r w:rsidRPr="0081303C">
        <w:rPr>
          <w:rFonts w:ascii="Times New Roman" w:eastAsia="Times New Roman" w:hAnsi="Times New Roman" w:cs="Times New Roman"/>
          <w:sz w:val="24"/>
          <w:szCs w:val="24"/>
          <w:lang w:eastAsia="sk-SK"/>
        </w:rPr>
        <w:t>Dozorná rada plní aj funkciu zmierovacej komisie a rieši spory medzi členmi spoločenstva, ktoré sa týkajú ich práv a povinností vyplývajúcich z členstva v spoločenstve. Zmierovacia komisia nemôže rozhodovať o vlastníckych vzťahoch k nehnuteľnosti.</w:t>
      </w:r>
      <w:r>
        <w:rPr>
          <w:rFonts w:ascii="Times New Roman" w:eastAsia="Times New Roman" w:hAnsi="Times New Roman" w:cs="Times New Roman"/>
          <w:sz w:val="24"/>
          <w:szCs w:val="24"/>
          <w:lang w:eastAsia="sk-SK"/>
        </w:rPr>
        <w:t xml:space="preserve"> </w:t>
      </w:r>
      <w:r w:rsidRPr="007C4D2F">
        <w:rPr>
          <w:rFonts w:ascii="Times New Roman" w:eastAsia="Times New Roman" w:hAnsi="Times New Roman" w:cs="Times New Roman"/>
          <w:sz w:val="24"/>
          <w:szCs w:val="24"/>
          <w:lang w:eastAsia="sk-SK"/>
        </w:rPr>
        <w:t>Prerokovaniu sporu zmierovacou komisiou,  predchádza konaniu pred súdom.</w:t>
      </w:r>
      <w:r>
        <w:rPr>
          <w:rFonts w:ascii="Times New Roman" w:eastAsia="Times New Roman" w:hAnsi="Times New Roman" w:cs="Times New Roman"/>
          <w:sz w:val="24"/>
          <w:szCs w:val="24"/>
          <w:lang w:eastAsia="sk-SK"/>
        </w:rPr>
        <w:t xml:space="preserve"> </w:t>
      </w:r>
      <w:r w:rsidRPr="007C4D2F">
        <w:rPr>
          <w:rFonts w:ascii="Times New Roman" w:eastAsia="Times New Roman" w:hAnsi="Times New Roman" w:cs="Times New Roman"/>
          <w:sz w:val="24"/>
          <w:szCs w:val="24"/>
          <w:lang w:eastAsia="sk-SK"/>
        </w:rPr>
        <w:t>Zmierovacia komisia rieši spory medzi členmi spoločenstva podľa zákona, podľa zmluvy o založení a podľa platných stanov</w:t>
      </w:r>
      <w:r>
        <w:rPr>
          <w:rFonts w:ascii="Times New Roman" w:eastAsia="Times New Roman" w:hAnsi="Times New Roman" w:cs="Times New Roman"/>
          <w:sz w:val="24"/>
          <w:szCs w:val="24"/>
          <w:lang w:eastAsia="sk-SK"/>
        </w:rPr>
        <w:t>.</w:t>
      </w:r>
    </w:p>
    <w:p w:rsidR="007E0918" w:rsidRPr="00527EE9" w:rsidRDefault="007E0918" w:rsidP="00D20FB1">
      <w:pPr>
        <w:pStyle w:val="Odsekzoznamu"/>
        <w:numPr>
          <w:ilvl w:val="0"/>
          <w:numId w:val="11"/>
        </w:numPr>
        <w:jc w:val="both"/>
        <w:rPr>
          <w:rFonts w:ascii="Times New Roman" w:eastAsia="Times New Roman" w:hAnsi="Times New Roman" w:cs="Times New Roman"/>
          <w:sz w:val="24"/>
          <w:szCs w:val="24"/>
          <w:lang w:eastAsia="sk-SK"/>
        </w:rPr>
      </w:pPr>
      <w:r w:rsidRPr="00AA2458">
        <w:rPr>
          <w:rFonts w:ascii="Times New Roman" w:hAnsi="Times New Roman" w:cs="Times New Roman"/>
          <w:sz w:val="24"/>
        </w:rPr>
        <w:t xml:space="preserve">Členovia </w:t>
      </w:r>
      <w:r>
        <w:rPr>
          <w:rFonts w:ascii="Times New Roman" w:hAnsi="Times New Roman" w:cs="Times New Roman"/>
          <w:sz w:val="24"/>
        </w:rPr>
        <w:t>dozornej rady</w:t>
      </w:r>
      <w:r w:rsidRPr="00AA2458">
        <w:rPr>
          <w:rFonts w:ascii="Times New Roman" w:hAnsi="Times New Roman" w:cs="Times New Roman"/>
          <w:sz w:val="24"/>
        </w:rPr>
        <w:t xml:space="preserve"> pri výkone svojej pôsobnosti nesmú uprednostňovať svoje záujmy, záujmy len niektorých členov spoločenstva alebo záujmy tretích osôb pred záujmami spoločenstva. Na náhradu škody členov </w:t>
      </w:r>
      <w:r w:rsidR="0052570C">
        <w:rPr>
          <w:rFonts w:ascii="Times New Roman" w:hAnsi="Times New Roman" w:cs="Times New Roman"/>
          <w:sz w:val="24"/>
        </w:rPr>
        <w:t>dozornej rady</w:t>
      </w:r>
      <w:r w:rsidRPr="00AA2458">
        <w:rPr>
          <w:rFonts w:ascii="Times New Roman" w:hAnsi="Times New Roman" w:cs="Times New Roman"/>
          <w:sz w:val="24"/>
        </w:rPr>
        <w:t xml:space="preserve"> spoločenstva, ktorú spôsobili porušením svojich povinností pri výkone svojej pôsobnosti sa vzťahujú ustanovenia Občianskeho zákonníka</w:t>
      </w:r>
      <w:r>
        <w:rPr>
          <w:rFonts w:ascii="Times New Roman" w:hAnsi="Times New Roman" w:cs="Times New Roman"/>
          <w:sz w:val="24"/>
        </w:rPr>
        <w:t xml:space="preserve"> a pri porušení práv sa postupuje podľa článku III. body 6 a 7 týchto stanov</w:t>
      </w:r>
      <w:r w:rsidR="0052570C">
        <w:rPr>
          <w:rFonts w:ascii="Times New Roman" w:hAnsi="Times New Roman" w:cs="Times New Roman"/>
          <w:sz w:val="24"/>
        </w:rPr>
        <w:t>.</w:t>
      </w:r>
    </w:p>
    <w:p w:rsidR="00527EE9" w:rsidRPr="007C4D2F" w:rsidRDefault="00527EE9" w:rsidP="00D20FB1">
      <w:pPr>
        <w:pStyle w:val="Odsekzoznamu"/>
        <w:numPr>
          <w:ilvl w:val="0"/>
          <w:numId w:val="11"/>
        </w:numPr>
        <w:jc w:val="both"/>
        <w:rPr>
          <w:rFonts w:ascii="Times New Roman" w:eastAsia="Times New Roman" w:hAnsi="Times New Roman" w:cs="Times New Roman"/>
          <w:sz w:val="24"/>
          <w:szCs w:val="24"/>
          <w:lang w:eastAsia="sk-SK"/>
        </w:rPr>
      </w:pPr>
      <w:r w:rsidRPr="00A47609">
        <w:rPr>
          <w:rFonts w:ascii="Times New Roman" w:hAnsi="Times New Roman" w:cs="Times New Roman"/>
          <w:sz w:val="24"/>
        </w:rPr>
        <w:t xml:space="preserve">Predseda a členovia </w:t>
      </w:r>
      <w:r>
        <w:rPr>
          <w:rFonts w:ascii="Times New Roman" w:hAnsi="Times New Roman" w:cs="Times New Roman"/>
          <w:sz w:val="24"/>
        </w:rPr>
        <w:t>dozornej rady</w:t>
      </w:r>
      <w:r w:rsidRPr="00A47609">
        <w:rPr>
          <w:rFonts w:ascii="Times New Roman" w:hAnsi="Times New Roman" w:cs="Times New Roman"/>
          <w:sz w:val="24"/>
        </w:rPr>
        <w:t xml:space="preserve"> majú nárok na odmenu schválenú  zhromaždením a</w:t>
      </w:r>
      <w:r>
        <w:rPr>
          <w:rFonts w:ascii="Times New Roman" w:hAnsi="Times New Roman" w:cs="Times New Roman"/>
          <w:sz w:val="24"/>
        </w:rPr>
        <w:t> </w:t>
      </w:r>
      <w:r w:rsidRPr="00A47609">
        <w:rPr>
          <w:rFonts w:ascii="Times New Roman" w:hAnsi="Times New Roman" w:cs="Times New Roman"/>
          <w:sz w:val="24"/>
        </w:rPr>
        <w:t>to</w:t>
      </w:r>
      <w:r>
        <w:rPr>
          <w:rFonts w:ascii="Times New Roman" w:hAnsi="Times New Roman" w:cs="Times New Roman"/>
          <w:sz w:val="24"/>
        </w:rPr>
        <w:t xml:space="preserve"> 20€ za každé zasadnutie výboru</w:t>
      </w:r>
      <w:r w:rsidRPr="00A47609">
        <w:rPr>
          <w:rFonts w:ascii="Times New Roman" w:hAnsi="Times New Roman" w:cs="Times New Roman"/>
          <w:sz w:val="24"/>
        </w:rPr>
        <w:t>.</w:t>
      </w:r>
      <w:r>
        <w:rPr>
          <w:rFonts w:ascii="Times New Roman" w:hAnsi="Times New Roman" w:cs="Times New Roman"/>
          <w:sz w:val="24"/>
        </w:rPr>
        <w:t xml:space="preserve"> Odmena sa vyplatí zo zisku pozemkového spoločenstva</w:t>
      </w:r>
      <w:r w:rsidR="005365D4">
        <w:rPr>
          <w:rFonts w:ascii="Times New Roman" w:hAnsi="Times New Roman" w:cs="Times New Roman"/>
          <w:sz w:val="24"/>
        </w:rPr>
        <w:t>.</w:t>
      </w:r>
      <w:bookmarkStart w:id="3" w:name="_GoBack"/>
      <w:bookmarkEnd w:id="3"/>
    </w:p>
    <w:p w:rsidR="0071036A" w:rsidRPr="0071036A" w:rsidRDefault="0071036A" w:rsidP="0071036A">
      <w:pPr>
        <w:spacing w:after="0" w:line="240" w:lineRule="auto"/>
        <w:jc w:val="center"/>
        <w:rPr>
          <w:rFonts w:ascii="Times New Roman" w:eastAsia="Times New Roman" w:hAnsi="Times New Roman" w:cs="Times New Roman"/>
          <w:b/>
          <w:sz w:val="24"/>
          <w:szCs w:val="24"/>
          <w:lang w:eastAsia="sk-SK"/>
        </w:rPr>
      </w:pPr>
      <w:r w:rsidRPr="0071036A">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VIII</w:t>
      </w:r>
      <w:r w:rsidRPr="0071036A">
        <w:rPr>
          <w:rFonts w:ascii="Times New Roman" w:eastAsia="Times New Roman" w:hAnsi="Times New Roman" w:cs="Times New Roman"/>
          <w:b/>
          <w:sz w:val="24"/>
          <w:szCs w:val="24"/>
          <w:lang w:eastAsia="sk-SK"/>
        </w:rPr>
        <w:t xml:space="preserve">. </w:t>
      </w:r>
    </w:p>
    <w:p w:rsidR="0071036A" w:rsidRDefault="0071036A" w:rsidP="0071036A">
      <w:pPr>
        <w:spacing w:after="0" w:line="240" w:lineRule="auto"/>
        <w:jc w:val="center"/>
        <w:rPr>
          <w:rFonts w:ascii="Times New Roman" w:eastAsia="Times New Roman" w:hAnsi="Times New Roman" w:cs="Times New Roman"/>
          <w:b/>
          <w:sz w:val="24"/>
          <w:szCs w:val="24"/>
          <w:lang w:eastAsia="sk-SK"/>
        </w:rPr>
      </w:pPr>
      <w:r w:rsidRPr="0071036A">
        <w:rPr>
          <w:rFonts w:ascii="Times New Roman" w:eastAsia="Times New Roman" w:hAnsi="Times New Roman" w:cs="Times New Roman"/>
          <w:b/>
          <w:sz w:val="24"/>
          <w:szCs w:val="24"/>
          <w:lang w:eastAsia="sk-SK"/>
        </w:rPr>
        <w:t xml:space="preserve">Základné práva a povinnosti členov spoločenstva  </w:t>
      </w:r>
    </w:p>
    <w:p w:rsidR="009E1CEB" w:rsidRPr="0071036A" w:rsidRDefault="009E1CEB" w:rsidP="0071036A">
      <w:pPr>
        <w:spacing w:after="0" w:line="240" w:lineRule="auto"/>
        <w:jc w:val="center"/>
        <w:rPr>
          <w:rFonts w:ascii="Times New Roman" w:eastAsia="Times New Roman" w:hAnsi="Times New Roman" w:cs="Times New Roman"/>
          <w:b/>
          <w:sz w:val="24"/>
          <w:szCs w:val="24"/>
          <w:lang w:eastAsia="sk-SK"/>
        </w:rPr>
      </w:pPr>
    </w:p>
    <w:p w:rsidR="009E1CEB" w:rsidRPr="009E1CEB" w:rsidRDefault="009E1CEB" w:rsidP="00D20FB1">
      <w:pPr>
        <w:pStyle w:val="Odsekzoznamu"/>
        <w:numPr>
          <w:ilvl w:val="0"/>
          <w:numId w:val="18"/>
        </w:numPr>
        <w:jc w:val="both"/>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Každý člen má právo:</w:t>
      </w:r>
    </w:p>
    <w:p w:rsidR="009E1CEB" w:rsidRDefault="009E1CEB" w:rsidP="00D20FB1">
      <w:pPr>
        <w:pStyle w:val="Odsekzoznamu"/>
        <w:numPr>
          <w:ilvl w:val="0"/>
          <w:numId w:val="19"/>
        </w:numPr>
        <w:spacing w:after="0"/>
        <w:ind w:hanging="720"/>
        <w:jc w:val="both"/>
        <w:rPr>
          <w:rFonts w:ascii="Times New Roman" w:eastAsia="Times New Roman" w:hAnsi="Times New Roman" w:cs="Times New Roman"/>
          <w:sz w:val="24"/>
          <w:szCs w:val="24"/>
          <w:lang w:eastAsia="sk-SK"/>
        </w:rPr>
      </w:pPr>
      <w:r w:rsidRPr="00D75D03">
        <w:rPr>
          <w:rFonts w:ascii="Times New Roman" w:eastAsia="Times New Roman" w:hAnsi="Times New Roman" w:cs="Times New Roman"/>
          <w:sz w:val="24"/>
          <w:szCs w:val="24"/>
          <w:lang w:eastAsia="sk-SK"/>
        </w:rPr>
        <w:t>zúčastňovať sa zasadnutí Zhromaždení s hlasovacím právom</w:t>
      </w:r>
      <w:r w:rsidR="00D75D03" w:rsidRPr="00D75D03">
        <w:rPr>
          <w:rFonts w:ascii="Times New Roman" w:eastAsia="Times New Roman" w:hAnsi="Times New Roman" w:cs="Times New Roman"/>
          <w:sz w:val="24"/>
          <w:szCs w:val="24"/>
          <w:lang w:eastAsia="sk-SK"/>
        </w:rPr>
        <w:t xml:space="preserve">  </w:t>
      </w:r>
      <w:r w:rsidRPr="00D75D03">
        <w:rPr>
          <w:rFonts w:ascii="Times New Roman" w:eastAsia="Times New Roman" w:hAnsi="Times New Roman" w:cs="Times New Roman"/>
          <w:sz w:val="24"/>
          <w:szCs w:val="24"/>
          <w:lang w:eastAsia="sk-SK"/>
        </w:rPr>
        <w:t xml:space="preserve"> voliť a byť volený do orgánov spoločenstva</w:t>
      </w:r>
    </w:p>
    <w:p w:rsidR="00D75D03" w:rsidRPr="00D75D03" w:rsidRDefault="00D75D03" w:rsidP="00D20FB1">
      <w:pPr>
        <w:pStyle w:val="Odsekzoznamu"/>
        <w:numPr>
          <w:ilvl w:val="0"/>
          <w:numId w:val="19"/>
        </w:numPr>
        <w:spacing w:after="0"/>
        <w:ind w:hanging="720"/>
        <w:rPr>
          <w:rFonts w:ascii="Times New Roman" w:eastAsia="Times New Roman" w:hAnsi="Times New Roman" w:cs="Times New Roman"/>
          <w:sz w:val="24"/>
          <w:szCs w:val="24"/>
          <w:lang w:eastAsia="sk-SK"/>
        </w:rPr>
      </w:pPr>
      <w:r w:rsidRPr="00D75D03">
        <w:rPr>
          <w:rFonts w:ascii="Times New Roman" w:eastAsia="Times New Roman" w:hAnsi="Times New Roman" w:cs="Times New Roman"/>
          <w:sz w:val="24"/>
          <w:szCs w:val="24"/>
          <w:lang w:eastAsia="sk-SK"/>
        </w:rPr>
        <w:t>podávať návrhy, požiadavky, podnety a sťažnosti</w:t>
      </w:r>
    </w:p>
    <w:p w:rsidR="00D75D03" w:rsidRPr="00D75D03" w:rsidRDefault="00D75D03" w:rsidP="00D20FB1">
      <w:pPr>
        <w:pStyle w:val="Odsekzoznamu"/>
        <w:numPr>
          <w:ilvl w:val="0"/>
          <w:numId w:val="19"/>
        </w:numPr>
        <w:spacing w:after="0"/>
        <w:ind w:hanging="720"/>
        <w:jc w:val="both"/>
        <w:rPr>
          <w:rFonts w:ascii="Times New Roman" w:eastAsia="Times New Roman" w:hAnsi="Times New Roman" w:cs="Times New Roman"/>
          <w:sz w:val="24"/>
          <w:szCs w:val="24"/>
          <w:lang w:eastAsia="sk-SK"/>
        </w:rPr>
      </w:pPr>
      <w:r w:rsidRPr="00D75D03">
        <w:rPr>
          <w:rFonts w:ascii="Times New Roman" w:eastAsia="Times New Roman" w:hAnsi="Times New Roman" w:cs="Times New Roman"/>
          <w:sz w:val="24"/>
          <w:szCs w:val="24"/>
          <w:lang w:eastAsia="sk-SK"/>
        </w:rPr>
        <w:t>byť informovaný o činnosti spoločenstva a zúčastňovať sa na všetkých jeho        aktivitách</w:t>
      </w:r>
    </w:p>
    <w:p w:rsidR="00D75D03" w:rsidRPr="00D75D03" w:rsidRDefault="00D75D03" w:rsidP="00D20FB1">
      <w:pPr>
        <w:pStyle w:val="Odsekzoznamu"/>
        <w:numPr>
          <w:ilvl w:val="0"/>
          <w:numId w:val="19"/>
        </w:numPr>
        <w:spacing w:after="0"/>
        <w:ind w:hanging="720"/>
        <w:rPr>
          <w:rFonts w:ascii="Times New Roman" w:eastAsia="Times New Roman" w:hAnsi="Times New Roman" w:cs="Times New Roman"/>
          <w:sz w:val="24"/>
          <w:szCs w:val="24"/>
          <w:lang w:eastAsia="sk-SK"/>
        </w:rPr>
      </w:pPr>
      <w:r w:rsidRPr="00D75D03">
        <w:rPr>
          <w:rFonts w:ascii="Times New Roman" w:eastAsia="Calibri" w:hAnsi="Times New Roman" w:cs="Times New Roman"/>
          <w:sz w:val="24"/>
          <w:szCs w:val="24"/>
        </w:rPr>
        <w:t>na informácie o hospodárení spoločenstva a nakladaní s jeho majetkom</w:t>
      </w:r>
    </w:p>
    <w:p w:rsidR="00D75D03" w:rsidRPr="00D75D03" w:rsidRDefault="00D75D03" w:rsidP="00D20FB1">
      <w:pPr>
        <w:pStyle w:val="Odsekzoznamu"/>
        <w:numPr>
          <w:ilvl w:val="0"/>
          <w:numId w:val="19"/>
        </w:numPr>
        <w:spacing w:after="0"/>
        <w:ind w:hanging="720"/>
        <w:jc w:val="both"/>
        <w:rPr>
          <w:rFonts w:ascii="Times New Roman" w:eastAsia="Times New Roman" w:hAnsi="Times New Roman" w:cs="Times New Roman"/>
          <w:sz w:val="24"/>
          <w:szCs w:val="24"/>
          <w:lang w:eastAsia="sk-SK"/>
        </w:rPr>
      </w:pPr>
      <w:r w:rsidRPr="00D75D03">
        <w:rPr>
          <w:rFonts w:ascii="Times New Roman" w:eastAsia="Calibri" w:hAnsi="Times New Roman" w:cs="Times New Roman"/>
          <w:sz w:val="24"/>
          <w:szCs w:val="24"/>
        </w:rPr>
        <w:t>obracať sa na orgány spoločenstva s otázkami, pripomienkami, návrhmi, názormi a</w:t>
      </w:r>
      <w:r>
        <w:rPr>
          <w:rFonts w:ascii="Times New Roman" w:eastAsia="Calibri" w:hAnsi="Times New Roman" w:cs="Times New Roman"/>
          <w:sz w:val="24"/>
          <w:szCs w:val="24"/>
        </w:rPr>
        <w:t> </w:t>
      </w:r>
      <w:r w:rsidRPr="00D75D03">
        <w:rPr>
          <w:rFonts w:ascii="Times New Roman" w:eastAsia="Calibri" w:hAnsi="Times New Roman" w:cs="Times New Roman"/>
          <w:sz w:val="24"/>
          <w:szCs w:val="24"/>
        </w:rPr>
        <w:t>sťažnosťami</w:t>
      </w:r>
    </w:p>
    <w:p w:rsidR="00D75D03" w:rsidRPr="00EC488A" w:rsidRDefault="00EC488A" w:rsidP="00D20FB1">
      <w:pPr>
        <w:pStyle w:val="Odsekzoznamu"/>
        <w:numPr>
          <w:ilvl w:val="0"/>
          <w:numId w:val="19"/>
        </w:numPr>
        <w:spacing w:after="0"/>
        <w:ind w:hanging="720"/>
        <w:jc w:val="both"/>
        <w:rPr>
          <w:rFonts w:ascii="Times New Roman" w:eastAsia="Times New Roman" w:hAnsi="Times New Roman" w:cs="Times New Roman"/>
          <w:sz w:val="24"/>
          <w:szCs w:val="24"/>
          <w:lang w:eastAsia="sk-SK"/>
        </w:rPr>
      </w:pPr>
      <w:r w:rsidRPr="00D75D03">
        <w:rPr>
          <w:rFonts w:ascii="Times New Roman" w:eastAsia="Calibri" w:hAnsi="Times New Roman" w:cs="Times New Roman"/>
          <w:sz w:val="24"/>
          <w:szCs w:val="24"/>
        </w:rPr>
        <w:t>na prerozdelenie zisku podľa súčtu vlastnených podielov spoločnej nehnuteľnosti</w:t>
      </w:r>
    </w:p>
    <w:p w:rsidR="00EC488A" w:rsidRPr="00D75D03" w:rsidRDefault="00EC488A" w:rsidP="00D20FB1">
      <w:pPr>
        <w:pStyle w:val="Odsekzoznamu"/>
        <w:numPr>
          <w:ilvl w:val="0"/>
          <w:numId w:val="19"/>
        </w:numPr>
        <w:spacing w:after="0"/>
        <w:ind w:hanging="720"/>
        <w:jc w:val="both"/>
        <w:rPr>
          <w:rFonts w:ascii="Times New Roman" w:eastAsia="Times New Roman" w:hAnsi="Times New Roman" w:cs="Times New Roman"/>
          <w:sz w:val="24"/>
          <w:szCs w:val="24"/>
          <w:lang w:eastAsia="sk-SK"/>
        </w:rPr>
      </w:pPr>
      <w:r w:rsidRPr="00D75D03">
        <w:rPr>
          <w:rFonts w:ascii="Times New Roman" w:eastAsia="Calibri" w:hAnsi="Times New Roman" w:cs="Times New Roman"/>
          <w:sz w:val="24"/>
          <w:szCs w:val="24"/>
        </w:rPr>
        <w:t xml:space="preserve">obracať sa akýmikoľvek dopytmi na orgány pozemkového spoločenstva. V prípade písomného dopytu výbor pozemkového spoločenstva a dozorná rada </w:t>
      </w:r>
      <w:r w:rsidRPr="00D75D03">
        <w:rPr>
          <w:rFonts w:ascii="Times New Roman" w:eastAsia="Calibri" w:hAnsi="Times New Roman" w:cs="Times New Roman"/>
          <w:sz w:val="24"/>
          <w:szCs w:val="24"/>
        </w:rPr>
        <w:lastRenderedPageBreak/>
        <w:t>tento dopyt prerokuje na svojom najbližšom zasadnutí. O jeho vybavení resp. opatreniach písomne informuje člena pozemkového spoločenstva do 30 dní</w:t>
      </w:r>
    </w:p>
    <w:p w:rsidR="009E1CEB" w:rsidRPr="009E1CEB" w:rsidRDefault="009E1CEB" w:rsidP="00D20FB1">
      <w:pPr>
        <w:pStyle w:val="Odsekzoznamu"/>
        <w:numPr>
          <w:ilvl w:val="0"/>
          <w:numId w:val="18"/>
        </w:numPr>
        <w:jc w:val="both"/>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Každý člen spoločenstva je povinný:</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a/ vykonávať činnosť na dosiahnutie účelu spoločenstva a zdržať sa konania,</w:t>
      </w:r>
      <w:r>
        <w:rPr>
          <w:rFonts w:ascii="Times New Roman" w:eastAsia="Times New Roman" w:hAnsi="Times New Roman" w:cs="Times New Roman"/>
          <w:sz w:val="24"/>
          <w:szCs w:val="24"/>
          <w:lang w:eastAsia="sk-SK"/>
        </w:rPr>
        <w:t xml:space="preserve"> </w:t>
      </w:r>
      <w:r w:rsidRPr="009E1CEB">
        <w:rPr>
          <w:rFonts w:ascii="Times New Roman" w:eastAsia="Times New Roman" w:hAnsi="Times New Roman" w:cs="Times New Roman"/>
          <w:sz w:val="24"/>
          <w:szCs w:val="24"/>
          <w:lang w:eastAsia="sk-SK"/>
        </w:rPr>
        <w:t> ktoré by tomuto účelu odporovalo</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b/ aktívne sa zúčastňovať na činnosti spoločenstva</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c/ oboznámiť sa s obsahom stanov spoločenstva a dodržiavať ich</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 xml:space="preserve">d/ zúčastňovať sa zasadnutí </w:t>
      </w:r>
      <w:r>
        <w:rPr>
          <w:rFonts w:ascii="Times New Roman" w:eastAsia="Times New Roman" w:hAnsi="Times New Roman" w:cs="Times New Roman"/>
          <w:sz w:val="24"/>
          <w:szCs w:val="24"/>
          <w:lang w:eastAsia="sk-SK"/>
        </w:rPr>
        <w:t>z</w:t>
      </w:r>
      <w:r w:rsidRPr="009E1CEB">
        <w:rPr>
          <w:rFonts w:ascii="Times New Roman" w:eastAsia="Times New Roman" w:hAnsi="Times New Roman" w:cs="Times New Roman"/>
          <w:sz w:val="24"/>
          <w:szCs w:val="24"/>
          <w:lang w:eastAsia="sk-SK"/>
        </w:rPr>
        <w:t>hromaždenia a plniť jeho uznesenia</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e/ prispievať k zveľaďovaniu a ochrane lesov a majetku spoločenstva</w:t>
      </w:r>
    </w:p>
    <w:p w:rsidR="009E1CEB" w:rsidRPr="009E1CEB" w:rsidRDefault="009E1CEB" w:rsidP="009E1CEB">
      <w:pPr>
        <w:pStyle w:val="Odsekzoznamu"/>
        <w:ind w:left="780"/>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f/ zodpovedať za škodu spôsobenú spoločenstvu</w:t>
      </w:r>
    </w:p>
    <w:p w:rsidR="009E1CEB" w:rsidRPr="009E1CEB" w:rsidRDefault="009E1CEB" w:rsidP="009E1CEB">
      <w:pPr>
        <w:pStyle w:val="Odsekzoznamu"/>
        <w:ind w:left="780"/>
        <w:jc w:val="both"/>
        <w:rPr>
          <w:rFonts w:ascii="Times New Roman" w:eastAsia="Times New Roman" w:hAnsi="Times New Roman" w:cs="Times New Roman"/>
          <w:sz w:val="24"/>
          <w:szCs w:val="24"/>
          <w:lang w:eastAsia="sk-SK"/>
        </w:rPr>
      </w:pPr>
      <w:r w:rsidRPr="009E1CEB">
        <w:rPr>
          <w:rFonts w:ascii="Times New Roman" w:eastAsia="Times New Roman" w:hAnsi="Times New Roman" w:cs="Times New Roman"/>
          <w:sz w:val="24"/>
          <w:szCs w:val="24"/>
          <w:lang w:eastAsia="sk-SK"/>
        </w:rPr>
        <w:t xml:space="preserve">g/ ručiť za záväzky spoločenstva podľa veľkosti svojich podielov </w:t>
      </w:r>
      <w:r>
        <w:rPr>
          <w:rFonts w:ascii="Times New Roman" w:eastAsia="Times New Roman" w:hAnsi="Times New Roman" w:cs="Times New Roman"/>
          <w:sz w:val="24"/>
          <w:szCs w:val="24"/>
          <w:lang w:eastAsia="sk-SK"/>
        </w:rPr>
        <w:t xml:space="preserve">spoločnej </w:t>
      </w:r>
      <w:r w:rsidRPr="009E1CEB">
        <w:rPr>
          <w:rFonts w:ascii="Times New Roman" w:eastAsia="Times New Roman" w:hAnsi="Times New Roman" w:cs="Times New Roman"/>
          <w:sz w:val="24"/>
          <w:szCs w:val="24"/>
          <w:lang w:eastAsia="sk-SK"/>
        </w:rPr>
        <w:t> nehnuteľnosti a podľa veľkosti svojich podielov na spoločnom majetku</w:t>
      </w:r>
    </w:p>
    <w:p w:rsidR="002B3A42" w:rsidRDefault="002B3A42" w:rsidP="003E3C12">
      <w:pPr>
        <w:spacing w:after="0" w:line="240" w:lineRule="auto"/>
        <w:jc w:val="center"/>
        <w:rPr>
          <w:rFonts w:ascii="Times New Roman" w:eastAsia="Times New Roman" w:hAnsi="Times New Roman" w:cs="Times New Roman"/>
          <w:b/>
          <w:sz w:val="24"/>
          <w:szCs w:val="24"/>
          <w:lang w:eastAsia="sk-SK"/>
        </w:rPr>
      </w:pPr>
    </w:p>
    <w:p w:rsidR="003E3C12" w:rsidRPr="003E3C12" w:rsidRDefault="003E3C12" w:rsidP="003E3C12">
      <w:pPr>
        <w:spacing w:after="0" w:line="240" w:lineRule="auto"/>
        <w:jc w:val="center"/>
        <w:rPr>
          <w:rFonts w:ascii="Times New Roman" w:eastAsia="Times New Roman" w:hAnsi="Times New Roman" w:cs="Times New Roman"/>
          <w:b/>
          <w:sz w:val="24"/>
          <w:szCs w:val="24"/>
          <w:lang w:eastAsia="sk-SK"/>
        </w:rPr>
      </w:pPr>
      <w:r w:rsidRPr="003E3C12">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X</w:t>
      </w:r>
      <w:r w:rsidR="002B0356">
        <w:rPr>
          <w:rFonts w:ascii="Times New Roman" w:eastAsia="Times New Roman" w:hAnsi="Times New Roman" w:cs="Times New Roman"/>
          <w:b/>
          <w:sz w:val="24"/>
          <w:szCs w:val="24"/>
          <w:lang w:eastAsia="sk-SK"/>
        </w:rPr>
        <w:t>.</w:t>
      </w:r>
    </w:p>
    <w:p w:rsidR="003E3C12" w:rsidRDefault="003E3C12" w:rsidP="003E3C12">
      <w:pPr>
        <w:spacing w:after="0" w:line="240" w:lineRule="auto"/>
        <w:jc w:val="center"/>
        <w:rPr>
          <w:rFonts w:ascii="Times New Roman" w:eastAsia="Times New Roman" w:hAnsi="Times New Roman" w:cs="Times New Roman"/>
          <w:b/>
          <w:sz w:val="24"/>
          <w:szCs w:val="24"/>
          <w:lang w:eastAsia="sk-SK"/>
        </w:rPr>
      </w:pPr>
      <w:r w:rsidRPr="003E3C12">
        <w:rPr>
          <w:rFonts w:ascii="Times New Roman" w:eastAsia="Times New Roman" w:hAnsi="Times New Roman" w:cs="Times New Roman"/>
          <w:b/>
          <w:sz w:val="24"/>
          <w:szCs w:val="24"/>
          <w:lang w:eastAsia="sk-SK"/>
        </w:rPr>
        <w:t>Hospodárenie spoločenstva</w:t>
      </w:r>
    </w:p>
    <w:p w:rsidR="000E5B74" w:rsidRPr="003E3C12" w:rsidRDefault="000E5B74" w:rsidP="003E3C12">
      <w:pPr>
        <w:spacing w:after="0" w:line="240" w:lineRule="auto"/>
        <w:jc w:val="center"/>
        <w:rPr>
          <w:rFonts w:ascii="Times New Roman" w:eastAsia="Times New Roman" w:hAnsi="Times New Roman" w:cs="Times New Roman"/>
          <w:b/>
          <w:sz w:val="24"/>
          <w:szCs w:val="24"/>
          <w:lang w:eastAsia="sk-SK"/>
        </w:rPr>
      </w:pPr>
    </w:p>
    <w:p w:rsidR="000E5B74" w:rsidRPr="000E5B74" w:rsidRDefault="000E5B74" w:rsidP="00D20FB1">
      <w:pPr>
        <w:numPr>
          <w:ilvl w:val="0"/>
          <w:numId w:val="21"/>
        </w:num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Účelom spoločenstva je racionálne hospodáriť na spoločnej nehnuteľnosti a spoločne obstarávať veci vyplývajúce zo spoluvlastníctva k nej. Za týmto účelom spoločenstvo môže:</w:t>
      </w:r>
    </w:p>
    <w:p w:rsidR="000E5B74" w:rsidRPr="000E5B74" w:rsidRDefault="000E5B74" w:rsidP="00D20FB1">
      <w:pPr>
        <w:numPr>
          <w:ilvl w:val="1"/>
          <w:numId w:val="20"/>
        </w:num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vykonávať poľnohospodársku prvovýrobu a s tým súvisiace spracovanie alebo úpravu poľnohospodárskych produktov,</w:t>
      </w:r>
    </w:p>
    <w:p w:rsidR="000E5B74" w:rsidRPr="000E5B74" w:rsidRDefault="000E5B74" w:rsidP="00D20FB1">
      <w:pPr>
        <w:numPr>
          <w:ilvl w:val="1"/>
          <w:numId w:val="20"/>
        </w:num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hospodáriť v lesoch a na vodných plochách</w:t>
      </w:r>
    </w:p>
    <w:p w:rsidR="000E5B74" w:rsidRPr="000E5B74" w:rsidRDefault="000E5B74" w:rsidP="00D20FB1">
      <w:pPr>
        <w:numPr>
          <w:ilvl w:val="1"/>
          <w:numId w:val="20"/>
        </w:num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vykonávať práva vlastníka nehnuteľnosti, najmä právo prenájmu a výkonu práva poľovníctva</w:t>
      </w:r>
    </w:p>
    <w:p w:rsidR="000E5B74" w:rsidRPr="000E5B74" w:rsidRDefault="000E5B74" w:rsidP="000E5B74">
      <w:p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 xml:space="preserve">   </w:t>
      </w:r>
    </w:p>
    <w:p w:rsidR="000E5B74" w:rsidRDefault="000E5B74" w:rsidP="00D20FB1">
      <w:pPr>
        <w:numPr>
          <w:ilvl w:val="0"/>
          <w:numId w:val="21"/>
        </w:numPr>
        <w:spacing w:after="0" w:line="240" w:lineRule="auto"/>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Spoločenstvo vykonáva činnosti podľa odseku 1 v súlade s osobitnými predpismi.</w:t>
      </w:r>
    </w:p>
    <w:p w:rsidR="00733FB3" w:rsidRPr="00733FB3" w:rsidRDefault="00733FB3" w:rsidP="00D20FB1">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733FB3">
        <w:rPr>
          <w:rFonts w:ascii="Times New Roman" w:hAnsi="Times New Roman" w:cs="Times New Roman"/>
          <w:sz w:val="24"/>
          <w:szCs w:val="24"/>
        </w:rPr>
        <w:t>Podnikateľskú činnosť podľa § 19 ods.3 zákona spoločenstvo nebude vykonávať</w:t>
      </w:r>
      <w:r>
        <w:rPr>
          <w:rFonts w:ascii="Times New Roman" w:hAnsi="Times New Roman" w:cs="Times New Roman"/>
          <w:sz w:val="24"/>
          <w:szCs w:val="24"/>
        </w:rPr>
        <w:t>.</w:t>
      </w:r>
    </w:p>
    <w:p w:rsidR="000E5B74" w:rsidRPr="000E5B74" w:rsidRDefault="000E5B74" w:rsidP="00D20FB1">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733FB3">
        <w:rPr>
          <w:rFonts w:ascii="Times New Roman" w:eastAsia="Times New Roman" w:hAnsi="Times New Roman" w:cs="Times New Roman"/>
          <w:b/>
          <w:sz w:val="24"/>
          <w:szCs w:val="24"/>
          <w:lang w:eastAsia="sk-SK"/>
        </w:rPr>
        <w:t>Kompetencie pri rozhodovaní o právnych úkonoch a použití finančných prostriedkov spoločenstva</w:t>
      </w:r>
      <w:r w:rsidRPr="000E5B74">
        <w:rPr>
          <w:rFonts w:ascii="Times New Roman" w:eastAsia="Times New Roman" w:hAnsi="Times New Roman" w:cs="Times New Roman"/>
          <w:sz w:val="24"/>
          <w:szCs w:val="24"/>
          <w:lang w:eastAsia="sk-SK"/>
        </w:rPr>
        <w:t>:</w:t>
      </w:r>
    </w:p>
    <w:p w:rsidR="000E5B74" w:rsidRPr="000E5B74" w:rsidRDefault="000E5B74" w:rsidP="000E5B74">
      <w:pPr>
        <w:pStyle w:val="Odsekzoznamu"/>
        <w:spacing w:after="0" w:line="240" w:lineRule="auto"/>
        <w:ind w:left="360"/>
        <w:jc w:val="both"/>
        <w:rPr>
          <w:rFonts w:ascii="Times New Roman" w:eastAsia="Times New Roman" w:hAnsi="Times New Roman" w:cs="Times New Roman"/>
          <w:sz w:val="24"/>
          <w:szCs w:val="24"/>
          <w:lang w:eastAsia="sk-SK"/>
        </w:rPr>
      </w:pPr>
      <w:r w:rsidRPr="000E5B74">
        <w:rPr>
          <w:rFonts w:ascii="Times New Roman" w:eastAsia="Times New Roman" w:hAnsi="Times New Roman" w:cs="Times New Roman"/>
          <w:sz w:val="24"/>
          <w:szCs w:val="24"/>
          <w:lang w:eastAsia="sk-SK"/>
        </w:rPr>
        <w:t xml:space="preserve"> Orgány </w:t>
      </w:r>
      <w:r w:rsidR="00733FB3">
        <w:rPr>
          <w:rFonts w:ascii="Times New Roman" w:eastAsia="Times New Roman" w:hAnsi="Times New Roman" w:cs="Times New Roman"/>
          <w:sz w:val="24"/>
          <w:szCs w:val="24"/>
          <w:lang w:eastAsia="sk-SK"/>
        </w:rPr>
        <w:t xml:space="preserve">pozemkového spoločenstva </w:t>
      </w:r>
      <w:r w:rsidRPr="000E5B74">
        <w:rPr>
          <w:rFonts w:ascii="Times New Roman" w:eastAsia="Times New Roman" w:hAnsi="Times New Roman" w:cs="Times New Roman"/>
          <w:sz w:val="24"/>
          <w:szCs w:val="24"/>
          <w:lang w:eastAsia="sk-SK"/>
        </w:rPr>
        <w:t xml:space="preserve"> rozhodujú o právnych úkonoch a použití finančných prostriedkov spoločenstva jednotlivo maximálne do výšky:</w:t>
      </w:r>
    </w:p>
    <w:p w:rsidR="000E5B74" w:rsidRPr="000E5B74" w:rsidRDefault="000E5B74" w:rsidP="000E5B74">
      <w:pPr>
        <w:pStyle w:val="Odsekzoznamu"/>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Pr="000E5B74">
        <w:rPr>
          <w:rFonts w:ascii="Times New Roman" w:eastAsia="Times New Roman" w:hAnsi="Times New Roman" w:cs="Times New Roman"/>
          <w:sz w:val="24"/>
          <w:szCs w:val="24"/>
          <w:lang w:eastAsia="sk-SK"/>
        </w:rPr>
        <w:t xml:space="preserve">00,00 </w:t>
      </w:r>
      <w:r w:rsidR="00215D87">
        <w:rPr>
          <w:rFonts w:ascii="Times New Roman" w:eastAsia="Times New Roman" w:hAnsi="Times New Roman" w:cs="Times New Roman"/>
          <w:sz w:val="24"/>
          <w:szCs w:val="24"/>
          <w:lang w:eastAsia="sk-SK"/>
        </w:rPr>
        <w:t>EUR</w:t>
      </w:r>
      <w:r w:rsidRPr="000E5B74">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predseda spolo</w:t>
      </w:r>
      <w:r w:rsidR="00733FB3">
        <w:rPr>
          <w:rFonts w:ascii="Times New Roman" w:eastAsia="Times New Roman" w:hAnsi="Times New Roman" w:cs="Times New Roman"/>
          <w:sz w:val="24"/>
          <w:szCs w:val="24"/>
          <w:lang w:eastAsia="sk-SK"/>
        </w:rPr>
        <w:t>č</w:t>
      </w:r>
      <w:r>
        <w:rPr>
          <w:rFonts w:ascii="Times New Roman" w:eastAsia="Times New Roman" w:hAnsi="Times New Roman" w:cs="Times New Roman"/>
          <w:sz w:val="24"/>
          <w:szCs w:val="24"/>
          <w:lang w:eastAsia="sk-SK"/>
        </w:rPr>
        <w:t>enstva</w:t>
      </w:r>
    </w:p>
    <w:p w:rsidR="000E5B74" w:rsidRPr="000E5B74" w:rsidRDefault="000E5B74" w:rsidP="000E5B74">
      <w:pPr>
        <w:pStyle w:val="Odsekzoznamu"/>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0E5B74">
        <w:rPr>
          <w:rFonts w:ascii="Times New Roman" w:eastAsia="Times New Roman" w:hAnsi="Times New Roman" w:cs="Times New Roman"/>
          <w:sz w:val="24"/>
          <w:szCs w:val="24"/>
          <w:lang w:eastAsia="sk-SK"/>
        </w:rPr>
        <w:t xml:space="preserve">000,00 </w:t>
      </w:r>
      <w:r w:rsidR="00215D87">
        <w:rPr>
          <w:rFonts w:ascii="Times New Roman" w:eastAsia="Times New Roman" w:hAnsi="Times New Roman" w:cs="Times New Roman"/>
          <w:sz w:val="24"/>
          <w:szCs w:val="24"/>
          <w:lang w:eastAsia="sk-SK"/>
        </w:rPr>
        <w:t>EUR</w:t>
      </w:r>
      <w:r w:rsidRPr="000E5B74">
        <w:rPr>
          <w:rFonts w:ascii="Times New Roman" w:eastAsia="Times New Roman" w:hAnsi="Times New Roman" w:cs="Times New Roman"/>
          <w:sz w:val="24"/>
          <w:szCs w:val="24"/>
          <w:lang w:eastAsia="sk-SK"/>
        </w:rPr>
        <w:t xml:space="preserve">        -   výbor </w:t>
      </w:r>
      <w:r w:rsidR="00733FB3">
        <w:rPr>
          <w:rFonts w:ascii="Times New Roman" w:eastAsia="Times New Roman" w:hAnsi="Times New Roman" w:cs="Times New Roman"/>
          <w:sz w:val="24"/>
          <w:szCs w:val="24"/>
          <w:lang w:eastAsia="sk-SK"/>
        </w:rPr>
        <w:t>spoločenstva</w:t>
      </w:r>
    </w:p>
    <w:p w:rsidR="000E5B74" w:rsidRDefault="003E62AE" w:rsidP="000E5B74">
      <w:pPr>
        <w:pStyle w:val="Odsekzoznamu"/>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0E5B74" w:rsidRPr="000E5B74">
        <w:rPr>
          <w:rFonts w:ascii="Times New Roman" w:eastAsia="Times New Roman" w:hAnsi="Times New Roman" w:cs="Times New Roman"/>
          <w:sz w:val="24"/>
          <w:szCs w:val="24"/>
          <w:lang w:eastAsia="sk-SK"/>
        </w:rPr>
        <w:t>ad</w:t>
      </w:r>
      <w:r w:rsidR="00215D87">
        <w:rPr>
          <w:rFonts w:ascii="Times New Roman" w:eastAsia="Times New Roman" w:hAnsi="Times New Roman" w:cs="Times New Roman"/>
          <w:sz w:val="24"/>
          <w:szCs w:val="24"/>
          <w:lang w:eastAsia="sk-SK"/>
        </w:rPr>
        <w:t xml:space="preserve"> </w:t>
      </w:r>
      <w:r w:rsidR="00733FB3">
        <w:rPr>
          <w:rFonts w:ascii="Times New Roman" w:eastAsia="Times New Roman" w:hAnsi="Times New Roman" w:cs="Times New Roman"/>
          <w:sz w:val="24"/>
          <w:szCs w:val="24"/>
          <w:lang w:eastAsia="sk-SK"/>
        </w:rPr>
        <w:t>3.</w:t>
      </w:r>
      <w:r w:rsidR="000E5B74" w:rsidRPr="000E5B74">
        <w:rPr>
          <w:rFonts w:ascii="Times New Roman" w:eastAsia="Times New Roman" w:hAnsi="Times New Roman" w:cs="Times New Roman"/>
          <w:sz w:val="24"/>
          <w:szCs w:val="24"/>
          <w:lang w:eastAsia="sk-SK"/>
        </w:rPr>
        <w:t>000,00</w:t>
      </w:r>
      <w:r w:rsidR="00733FB3">
        <w:rPr>
          <w:rFonts w:ascii="Times New Roman" w:eastAsia="Times New Roman" w:hAnsi="Times New Roman" w:cs="Times New Roman"/>
          <w:sz w:val="24"/>
          <w:szCs w:val="24"/>
          <w:lang w:eastAsia="sk-SK"/>
        </w:rPr>
        <w:t xml:space="preserve"> </w:t>
      </w:r>
      <w:r w:rsidR="00215D87">
        <w:rPr>
          <w:rFonts w:ascii="Times New Roman" w:eastAsia="Times New Roman" w:hAnsi="Times New Roman" w:cs="Times New Roman"/>
          <w:sz w:val="24"/>
          <w:szCs w:val="24"/>
          <w:lang w:eastAsia="sk-SK"/>
        </w:rPr>
        <w:t>EUR</w:t>
      </w:r>
      <w:r w:rsidR="000E5B74" w:rsidRPr="000E5B74">
        <w:rPr>
          <w:rFonts w:ascii="Times New Roman" w:eastAsia="Times New Roman" w:hAnsi="Times New Roman" w:cs="Times New Roman"/>
          <w:sz w:val="24"/>
          <w:szCs w:val="24"/>
          <w:lang w:eastAsia="sk-SK"/>
        </w:rPr>
        <w:t xml:space="preserve">  - </w:t>
      </w:r>
      <w:r w:rsidR="00215D87">
        <w:rPr>
          <w:rFonts w:ascii="Times New Roman" w:eastAsia="Times New Roman" w:hAnsi="Times New Roman" w:cs="Times New Roman"/>
          <w:sz w:val="24"/>
          <w:szCs w:val="24"/>
          <w:lang w:eastAsia="sk-SK"/>
        </w:rPr>
        <w:t>z</w:t>
      </w:r>
      <w:r w:rsidR="000E5B74" w:rsidRPr="000E5B74">
        <w:rPr>
          <w:rFonts w:ascii="Times New Roman" w:eastAsia="Times New Roman" w:hAnsi="Times New Roman" w:cs="Times New Roman"/>
          <w:sz w:val="24"/>
          <w:szCs w:val="24"/>
          <w:lang w:eastAsia="sk-SK"/>
        </w:rPr>
        <w:t xml:space="preserve">hromaždenie na presne definované použitie finančných prostriedkov </w:t>
      </w:r>
    </w:p>
    <w:p w:rsidR="000E5B74" w:rsidRPr="00733FB3" w:rsidRDefault="00733FB3" w:rsidP="00D20FB1">
      <w:pPr>
        <w:pStyle w:val="Odsekzoznamu"/>
        <w:numPr>
          <w:ilvl w:val="0"/>
          <w:numId w:val="21"/>
        </w:numPr>
        <w:spacing w:after="0" w:line="240" w:lineRule="auto"/>
        <w:jc w:val="both"/>
        <w:rPr>
          <w:rFonts w:ascii="Times New Roman" w:eastAsia="Times New Roman" w:hAnsi="Times New Roman" w:cs="Times New Roman"/>
          <w:b/>
          <w:sz w:val="24"/>
          <w:szCs w:val="24"/>
          <w:lang w:eastAsia="sk-SK"/>
        </w:rPr>
      </w:pPr>
      <w:r w:rsidRPr="00733FB3">
        <w:rPr>
          <w:rFonts w:ascii="Times New Roman" w:eastAsia="Times New Roman" w:hAnsi="Times New Roman" w:cs="Times New Roman"/>
          <w:b/>
          <w:sz w:val="24"/>
          <w:szCs w:val="24"/>
          <w:lang w:eastAsia="sk-SK"/>
        </w:rPr>
        <w:t>Tvorba rezerv</w:t>
      </w:r>
    </w:p>
    <w:p w:rsidR="000E5B74" w:rsidRDefault="00733FB3" w:rsidP="007D4176">
      <w:pPr>
        <w:spacing w:after="0" w:line="240" w:lineRule="auto"/>
        <w:ind w:left="426"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Spoločenstvo za účelom racionálneho hospodárenia, splácania všetkých daňových povinností, </w:t>
      </w:r>
      <w:r w:rsidR="007D4176">
        <w:rPr>
          <w:rFonts w:ascii="Times New Roman" w:eastAsia="Times New Roman" w:hAnsi="Times New Roman" w:cs="Times New Roman"/>
          <w:sz w:val="24"/>
          <w:szCs w:val="24"/>
          <w:lang w:eastAsia="sk-SK"/>
        </w:rPr>
        <w:t>zabezpečenia zvolávania zhromaždenia, prerozdelenia zisku, zabezpečenia splácania zmluvných záväzkov</w:t>
      </w:r>
      <w:r>
        <w:rPr>
          <w:rFonts w:ascii="Times New Roman" w:eastAsia="Times New Roman" w:hAnsi="Times New Roman" w:cs="Times New Roman"/>
          <w:sz w:val="24"/>
          <w:szCs w:val="24"/>
          <w:lang w:eastAsia="sk-SK"/>
        </w:rPr>
        <w:t xml:space="preserve"> tvorí rezervy</w:t>
      </w:r>
      <w:r w:rsidR="00402AB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ktoré </w:t>
      </w:r>
      <w:r w:rsidR="00402AB7">
        <w:rPr>
          <w:rFonts w:ascii="Times New Roman" w:eastAsia="Times New Roman" w:hAnsi="Times New Roman" w:cs="Times New Roman"/>
          <w:sz w:val="24"/>
          <w:szCs w:val="24"/>
          <w:lang w:eastAsia="sk-SK"/>
        </w:rPr>
        <w:t>sa stanovujú nasledovne :</w:t>
      </w:r>
    </w:p>
    <w:p w:rsidR="00402AB7" w:rsidRDefault="00402AB7" w:rsidP="00D20FB1">
      <w:pPr>
        <w:pStyle w:val="Odsekzoznamu"/>
        <w:numPr>
          <w:ilvl w:val="0"/>
          <w:numId w:val="22"/>
        </w:num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Daňové </w:t>
      </w:r>
      <w:r w:rsidR="004D265D">
        <w:rPr>
          <w:rFonts w:ascii="Times New Roman" w:eastAsia="Times New Roman" w:hAnsi="Times New Roman" w:cs="Times New Roman"/>
          <w:sz w:val="24"/>
          <w:szCs w:val="24"/>
          <w:lang w:eastAsia="sk-SK"/>
        </w:rPr>
        <w:t>povinnosti v súlade s</w:t>
      </w:r>
      <w:r w:rsidR="002B0356">
        <w:rPr>
          <w:rFonts w:ascii="Times New Roman" w:eastAsia="Times New Roman" w:hAnsi="Times New Roman" w:cs="Times New Roman"/>
          <w:sz w:val="24"/>
          <w:szCs w:val="24"/>
          <w:lang w:eastAsia="sk-SK"/>
        </w:rPr>
        <w:t> </w:t>
      </w:r>
      <w:r w:rsidR="004D265D">
        <w:rPr>
          <w:rFonts w:ascii="Times New Roman" w:eastAsia="Times New Roman" w:hAnsi="Times New Roman" w:cs="Times New Roman"/>
          <w:sz w:val="24"/>
          <w:szCs w:val="24"/>
          <w:lang w:eastAsia="sk-SK"/>
        </w:rPr>
        <w:t>plánom</w:t>
      </w:r>
      <w:r w:rsidR="002B0356">
        <w:rPr>
          <w:rFonts w:ascii="Times New Roman" w:eastAsia="Times New Roman" w:hAnsi="Times New Roman" w:cs="Times New Roman"/>
          <w:sz w:val="24"/>
          <w:szCs w:val="24"/>
          <w:lang w:eastAsia="sk-SK"/>
        </w:rPr>
        <w:t xml:space="preserve"> hospodárenia</w:t>
      </w:r>
      <w:r w:rsidR="004D265D">
        <w:rPr>
          <w:rFonts w:ascii="Times New Roman" w:eastAsia="Times New Roman" w:hAnsi="Times New Roman" w:cs="Times New Roman"/>
          <w:sz w:val="24"/>
          <w:szCs w:val="24"/>
          <w:lang w:eastAsia="sk-SK"/>
        </w:rPr>
        <w:t xml:space="preserve"> – 1.000,- EUR</w:t>
      </w:r>
    </w:p>
    <w:p w:rsidR="004D265D" w:rsidRDefault="004D265D" w:rsidP="00D20FB1">
      <w:pPr>
        <w:pStyle w:val="Odsekzoznamu"/>
        <w:numPr>
          <w:ilvl w:val="0"/>
          <w:numId w:val="22"/>
        </w:num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Náklady na zvolanie zhromaždenia </w:t>
      </w:r>
      <w:r w:rsidR="002B0356">
        <w:rPr>
          <w:rFonts w:ascii="Times New Roman" w:eastAsia="Times New Roman" w:hAnsi="Times New Roman" w:cs="Times New Roman"/>
          <w:sz w:val="24"/>
          <w:szCs w:val="24"/>
          <w:lang w:eastAsia="sk-SK"/>
        </w:rPr>
        <w:t xml:space="preserve">– </w:t>
      </w:r>
      <w:r w:rsidR="00384CA4">
        <w:rPr>
          <w:rFonts w:ascii="Times New Roman" w:eastAsia="Times New Roman" w:hAnsi="Times New Roman" w:cs="Times New Roman"/>
          <w:sz w:val="24"/>
          <w:szCs w:val="24"/>
          <w:lang w:eastAsia="sk-SK"/>
        </w:rPr>
        <w:t>7</w:t>
      </w:r>
      <w:r w:rsidR="002B0356">
        <w:rPr>
          <w:rFonts w:ascii="Times New Roman" w:eastAsia="Times New Roman" w:hAnsi="Times New Roman" w:cs="Times New Roman"/>
          <w:sz w:val="24"/>
          <w:szCs w:val="24"/>
          <w:lang w:eastAsia="sk-SK"/>
        </w:rPr>
        <w:t>00,-EUR</w:t>
      </w:r>
    </w:p>
    <w:p w:rsidR="002B0356" w:rsidRDefault="002B0356" w:rsidP="00D20FB1">
      <w:pPr>
        <w:pStyle w:val="Odsekzoznamu"/>
        <w:numPr>
          <w:ilvl w:val="0"/>
          <w:numId w:val="22"/>
        </w:num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Zmluvné záväzky – 600,- EUR</w:t>
      </w:r>
    </w:p>
    <w:p w:rsidR="002B0356" w:rsidRDefault="002B0356" w:rsidP="00D20FB1">
      <w:pPr>
        <w:pStyle w:val="Odsekzoznamu"/>
        <w:numPr>
          <w:ilvl w:val="0"/>
          <w:numId w:val="22"/>
        </w:num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vyplatenie podielov zo zisku sa bude tvoriť </w:t>
      </w:r>
      <w:r w:rsidR="00384CA4">
        <w:rPr>
          <w:rFonts w:ascii="Times New Roman" w:eastAsia="Times New Roman" w:hAnsi="Times New Roman" w:cs="Times New Roman"/>
          <w:sz w:val="24"/>
          <w:szCs w:val="24"/>
          <w:lang w:eastAsia="sk-SK"/>
        </w:rPr>
        <w:t>každoročne rezerva, ktorú budú tvoriť ostávajúce finančné prostriedky po splatení všetkých daňových a zmluvných záväzkov. Podiel</w:t>
      </w:r>
      <w:r w:rsidR="00721FDC">
        <w:rPr>
          <w:rFonts w:ascii="Times New Roman" w:eastAsia="Times New Roman" w:hAnsi="Times New Roman" w:cs="Times New Roman"/>
          <w:sz w:val="24"/>
          <w:szCs w:val="24"/>
          <w:lang w:eastAsia="sk-SK"/>
        </w:rPr>
        <w:t>y</w:t>
      </w:r>
      <w:r w:rsidR="00384CA4">
        <w:rPr>
          <w:rFonts w:ascii="Times New Roman" w:eastAsia="Times New Roman" w:hAnsi="Times New Roman" w:cs="Times New Roman"/>
          <w:sz w:val="24"/>
          <w:szCs w:val="24"/>
          <w:lang w:eastAsia="sk-SK"/>
        </w:rPr>
        <w:t xml:space="preserve"> na zisku sa bud</w:t>
      </w:r>
      <w:r w:rsidR="00A07600">
        <w:rPr>
          <w:rFonts w:ascii="Times New Roman" w:eastAsia="Times New Roman" w:hAnsi="Times New Roman" w:cs="Times New Roman"/>
          <w:sz w:val="24"/>
          <w:szCs w:val="24"/>
          <w:lang w:eastAsia="sk-SK"/>
        </w:rPr>
        <w:t>ú</w:t>
      </w:r>
      <w:r w:rsidR="00384CA4">
        <w:rPr>
          <w:rFonts w:ascii="Times New Roman" w:eastAsia="Times New Roman" w:hAnsi="Times New Roman" w:cs="Times New Roman"/>
          <w:sz w:val="24"/>
          <w:szCs w:val="24"/>
          <w:lang w:eastAsia="sk-SK"/>
        </w:rPr>
        <w:t xml:space="preserve"> vyplácať po naakumulovaní </w:t>
      </w:r>
      <w:r>
        <w:rPr>
          <w:rFonts w:ascii="Times New Roman" w:eastAsia="Times New Roman" w:hAnsi="Times New Roman" w:cs="Times New Roman"/>
          <w:sz w:val="24"/>
          <w:szCs w:val="24"/>
          <w:lang w:eastAsia="sk-SK"/>
        </w:rPr>
        <w:t xml:space="preserve"> </w:t>
      </w:r>
      <w:r w:rsidR="00384CA4">
        <w:rPr>
          <w:rFonts w:ascii="Times New Roman" w:eastAsia="Times New Roman" w:hAnsi="Times New Roman" w:cs="Times New Roman"/>
          <w:sz w:val="24"/>
          <w:szCs w:val="24"/>
          <w:lang w:eastAsia="sk-SK"/>
        </w:rPr>
        <w:t>tejto rezervy  vo výške 10.000,- EUR.</w:t>
      </w:r>
    </w:p>
    <w:p w:rsidR="00EB586B" w:rsidRPr="00EB586B" w:rsidRDefault="00EB586B" w:rsidP="00D20FB1">
      <w:pPr>
        <w:numPr>
          <w:ilvl w:val="0"/>
          <w:numId w:val="23"/>
        </w:numPr>
        <w:tabs>
          <w:tab w:val="clear" w:pos="1572"/>
        </w:tabs>
        <w:spacing w:after="0" w:line="240" w:lineRule="auto"/>
        <w:ind w:left="426" w:hanging="426"/>
        <w:jc w:val="both"/>
        <w:rPr>
          <w:rFonts w:ascii="Times New Roman" w:eastAsia="Times New Roman" w:hAnsi="Times New Roman" w:cs="Times New Roman"/>
          <w:color w:val="FF0000"/>
          <w:sz w:val="24"/>
          <w:szCs w:val="24"/>
          <w:lang w:eastAsia="sk-SK"/>
        </w:rPr>
      </w:pPr>
      <w:r w:rsidRPr="00EB586B">
        <w:rPr>
          <w:rFonts w:ascii="Times New Roman" w:eastAsia="Times New Roman" w:hAnsi="Times New Roman" w:cs="Times New Roman"/>
          <w:sz w:val="24"/>
          <w:szCs w:val="24"/>
          <w:lang w:eastAsia="sk-SK"/>
        </w:rPr>
        <w:t xml:space="preserve">Podiely na zisku sa vyplácajú členom spoločenstva, ktorí sú uvedení v aktuálnom zozname členov pozemkového spoločenstva. V prípade predaja spoluvlastníckeho  </w:t>
      </w:r>
      <w:r w:rsidRPr="00EB586B">
        <w:rPr>
          <w:rFonts w:ascii="Times New Roman" w:eastAsia="Times New Roman" w:hAnsi="Times New Roman" w:cs="Times New Roman"/>
          <w:sz w:val="24"/>
          <w:szCs w:val="24"/>
          <w:lang w:eastAsia="sk-SK"/>
        </w:rPr>
        <w:lastRenderedPageBreak/>
        <w:t>podielu v priebehu kalendárneho roka sa nevypláca alikvótna časť podielu na zisku predchádzajúcemu vlastníkovi (bývalému členovi spoločenstva), vypláca sa celý podiel na zisku aktuálnemu členovi pozemkového spoločenstva.</w:t>
      </w:r>
    </w:p>
    <w:p w:rsidR="00EB586B" w:rsidRPr="00EB586B" w:rsidRDefault="00EB586B" w:rsidP="00D20FB1">
      <w:pPr>
        <w:numPr>
          <w:ilvl w:val="0"/>
          <w:numId w:val="23"/>
        </w:numPr>
        <w:tabs>
          <w:tab w:val="num" w:pos="426"/>
        </w:tabs>
        <w:spacing w:after="0" w:line="240" w:lineRule="auto"/>
        <w:ind w:hanging="1572"/>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Podiely na zisku sa vyplácajú:</w:t>
      </w:r>
    </w:p>
    <w:p w:rsidR="00EB586B" w:rsidRPr="00EB586B" w:rsidRDefault="00EB586B" w:rsidP="00D20FB1">
      <w:pPr>
        <w:numPr>
          <w:ilvl w:val="2"/>
          <w:numId w:val="20"/>
        </w:numPr>
        <w:tabs>
          <w:tab w:val="num" w:pos="851"/>
        </w:tabs>
        <w:spacing w:after="0" w:line="240" w:lineRule="auto"/>
        <w:ind w:left="851" w:hanging="425"/>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na účet, ktorý oznámil člen spoločenstva výboru a tým vyjadril svoj súhlas so zasielaním podielov na zisku na tento účet</w:t>
      </w:r>
    </w:p>
    <w:p w:rsidR="00EB586B" w:rsidRPr="00EB586B" w:rsidRDefault="00EB586B" w:rsidP="00D20FB1">
      <w:pPr>
        <w:numPr>
          <w:ilvl w:val="2"/>
          <w:numId w:val="20"/>
        </w:numPr>
        <w:tabs>
          <w:tab w:val="num" w:pos="851"/>
        </w:tabs>
        <w:spacing w:after="0" w:line="240" w:lineRule="auto"/>
        <w:ind w:left="851" w:hanging="425"/>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v hotovosti v deň a v mieste konania zhromaždenia</w:t>
      </w:r>
    </w:p>
    <w:p w:rsidR="00EB586B" w:rsidRPr="00EB586B" w:rsidRDefault="00EB586B" w:rsidP="00D20FB1">
      <w:pPr>
        <w:numPr>
          <w:ilvl w:val="2"/>
          <w:numId w:val="20"/>
        </w:numPr>
        <w:tabs>
          <w:tab w:val="num" w:pos="851"/>
        </w:tabs>
        <w:spacing w:after="0" w:line="240" w:lineRule="auto"/>
        <w:ind w:left="851" w:hanging="425"/>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poštovou poukážkou na adresu, uvedenú na liste vlastníctva. V tomto prípade znáša náklady na poštovné člen spoločenstva a tieto sú odpočítané z celkovej výšky jeho podielu. Podiely nižšie ako 3,- eurá sa poštovou poukážkou nezasielajú.</w:t>
      </w:r>
    </w:p>
    <w:p w:rsidR="00EB586B" w:rsidRPr="00EB586B" w:rsidRDefault="00EB586B" w:rsidP="00D20FB1">
      <w:pPr>
        <w:numPr>
          <w:ilvl w:val="0"/>
          <w:numId w:val="23"/>
        </w:numPr>
        <w:tabs>
          <w:tab w:val="clear" w:pos="1572"/>
          <w:tab w:val="num" w:pos="426"/>
        </w:tabs>
        <w:spacing w:after="0" w:line="240" w:lineRule="auto"/>
        <w:ind w:left="426" w:hanging="426"/>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Po zomrelom členovi spoločenstva sa nevyplatené podiely na zisku vyplatia oprávneným dedičom po ich zápise na liste vlastníctva za posledné tri roky.</w:t>
      </w:r>
    </w:p>
    <w:p w:rsidR="00EB586B" w:rsidRPr="00EB586B" w:rsidRDefault="00EB586B" w:rsidP="00D20FB1">
      <w:pPr>
        <w:numPr>
          <w:ilvl w:val="0"/>
          <w:numId w:val="23"/>
        </w:numPr>
        <w:tabs>
          <w:tab w:val="clear" w:pos="1572"/>
          <w:tab w:val="num" w:pos="426"/>
        </w:tabs>
        <w:spacing w:after="0" w:line="240" w:lineRule="auto"/>
        <w:ind w:left="426" w:hanging="426"/>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Po uplynutí troch rokov v prípade nevyporiadaného dedičstva, sa všetky nevyplatené podiely na zisku presunú do nerozdeleného zisku a ďalej sa nevyčleňujú.</w:t>
      </w:r>
    </w:p>
    <w:p w:rsidR="00EB586B" w:rsidRPr="00EB586B" w:rsidRDefault="00EB586B" w:rsidP="00D20FB1">
      <w:pPr>
        <w:numPr>
          <w:ilvl w:val="0"/>
          <w:numId w:val="23"/>
        </w:numPr>
        <w:tabs>
          <w:tab w:val="clear" w:pos="1572"/>
          <w:tab w:val="num" w:pos="426"/>
        </w:tabs>
        <w:spacing w:after="0" w:line="240" w:lineRule="auto"/>
        <w:ind w:left="426" w:hanging="426"/>
        <w:jc w:val="both"/>
        <w:rPr>
          <w:rFonts w:ascii="Times New Roman" w:eastAsia="Times New Roman" w:hAnsi="Times New Roman" w:cs="Times New Roman"/>
          <w:sz w:val="24"/>
          <w:szCs w:val="24"/>
          <w:lang w:eastAsia="sk-SK"/>
        </w:rPr>
      </w:pPr>
      <w:r w:rsidRPr="00EB586B">
        <w:rPr>
          <w:rFonts w:ascii="Times New Roman" w:eastAsia="Times New Roman" w:hAnsi="Times New Roman" w:cs="Times New Roman"/>
          <w:sz w:val="24"/>
          <w:szCs w:val="24"/>
          <w:lang w:eastAsia="sk-SK"/>
        </w:rPr>
        <w:t>Ak neprevezme podiel na zisku žijúci člen pozemkového spoločenstva, alebo mu ho nie je možné doručiť,  jeho podiel na zisku sa tri roky podrží. Po uplynutí troch rokov sa presunie do nerozdeleného zisku podiel starší ako tri roky.</w:t>
      </w:r>
    </w:p>
    <w:p w:rsidR="002B3A42" w:rsidRDefault="002B3A42" w:rsidP="0052570C">
      <w:pPr>
        <w:spacing w:after="0" w:line="240" w:lineRule="auto"/>
        <w:ind w:left="360"/>
        <w:jc w:val="center"/>
        <w:rPr>
          <w:rFonts w:ascii="Times New Roman" w:eastAsia="Times New Roman" w:hAnsi="Times New Roman" w:cs="Times New Roman"/>
          <w:b/>
          <w:sz w:val="24"/>
          <w:szCs w:val="24"/>
          <w:lang w:eastAsia="sk-SK"/>
        </w:rPr>
      </w:pPr>
    </w:p>
    <w:p w:rsidR="0052570C" w:rsidRPr="0052570C" w:rsidRDefault="0052570C" w:rsidP="0052570C">
      <w:pPr>
        <w:spacing w:after="0" w:line="240" w:lineRule="auto"/>
        <w:ind w:left="360"/>
        <w:jc w:val="center"/>
        <w:rPr>
          <w:rFonts w:ascii="Times New Roman" w:eastAsia="Times New Roman" w:hAnsi="Times New Roman" w:cs="Times New Roman"/>
          <w:b/>
          <w:sz w:val="24"/>
          <w:szCs w:val="24"/>
          <w:lang w:eastAsia="sk-SK"/>
        </w:rPr>
      </w:pPr>
      <w:r w:rsidRPr="0052570C">
        <w:rPr>
          <w:rFonts w:ascii="Times New Roman" w:eastAsia="Times New Roman" w:hAnsi="Times New Roman" w:cs="Times New Roman"/>
          <w:b/>
          <w:sz w:val="24"/>
          <w:szCs w:val="24"/>
          <w:lang w:eastAsia="sk-SK"/>
        </w:rPr>
        <w:t>Čl. X.</w:t>
      </w:r>
    </w:p>
    <w:p w:rsidR="0052570C" w:rsidRPr="0052570C" w:rsidRDefault="0052570C" w:rsidP="0052570C">
      <w:pPr>
        <w:spacing w:after="0" w:line="240" w:lineRule="auto"/>
        <w:ind w:left="360"/>
        <w:jc w:val="center"/>
        <w:rPr>
          <w:rFonts w:ascii="Times New Roman" w:eastAsia="Times New Roman" w:hAnsi="Times New Roman" w:cs="Times New Roman"/>
          <w:b/>
          <w:sz w:val="24"/>
          <w:szCs w:val="24"/>
          <w:lang w:eastAsia="sk-SK"/>
        </w:rPr>
      </w:pPr>
      <w:r w:rsidRPr="0052570C">
        <w:rPr>
          <w:rFonts w:ascii="Times New Roman" w:eastAsia="Times New Roman" w:hAnsi="Times New Roman" w:cs="Times New Roman"/>
          <w:b/>
          <w:sz w:val="24"/>
          <w:szCs w:val="24"/>
          <w:lang w:eastAsia="sk-SK"/>
        </w:rPr>
        <w:t>Zrušenie, premena a zánik spoločenstva</w:t>
      </w:r>
    </w:p>
    <w:p w:rsidR="0052570C" w:rsidRPr="0052570C" w:rsidRDefault="0052570C" w:rsidP="0052570C">
      <w:pPr>
        <w:spacing w:after="0" w:line="240" w:lineRule="auto"/>
        <w:ind w:left="360"/>
        <w:rPr>
          <w:rFonts w:ascii="Times New Roman" w:eastAsia="Times New Roman" w:hAnsi="Times New Roman" w:cs="Times New Roman"/>
          <w:sz w:val="28"/>
          <w:szCs w:val="28"/>
          <w:lang w:eastAsia="sk-SK"/>
        </w:rPr>
      </w:pPr>
    </w:p>
    <w:p w:rsidR="0052570C" w:rsidRPr="0052570C" w:rsidRDefault="0052570C" w:rsidP="00D20FB1">
      <w:pPr>
        <w:numPr>
          <w:ilvl w:val="0"/>
          <w:numId w:val="24"/>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Spoločenstvo sa zrušuje:</w:t>
      </w:r>
    </w:p>
    <w:p w:rsidR="0052570C" w:rsidRPr="0052570C" w:rsidRDefault="0052570C" w:rsidP="00D20FB1">
      <w:pPr>
        <w:numPr>
          <w:ilvl w:val="0"/>
          <w:numId w:val="27"/>
        </w:numPr>
        <w:spacing w:after="0" w:line="240" w:lineRule="auto"/>
        <w:jc w:val="both"/>
        <w:rPr>
          <w:rFonts w:ascii="Times New Roman" w:eastAsia="Times New Roman" w:hAnsi="Times New Roman" w:cs="Times New Roman"/>
          <w:strike/>
          <w:sz w:val="24"/>
          <w:szCs w:val="24"/>
          <w:lang w:eastAsia="sk-SK"/>
        </w:rPr>
      </w:pPr>
      <w:r w:rsidRPr="0052570C">
        <w:rPr>
          <w:rFonts w:ascii="Times New Roman" w:eastAsia="Times New Roman" w:hAnsi="Times New Roman" w:cs="Times New Roman"/>
          <w:sz w:val="24"/>
          <w:szCs w:val="24"/>
          <w:lang w:eastAsia="sk-SK"/>
        </w:rPr>
        <w:t>znížením počtu členov spoločenstva na menej ako päť</w:t>
      </w:r>
    </w:p>
    <w:p w:rsidR="0052570C" w:rsidRPr="0052570C" w:rsidRDefault="0052570C" w:rsidP="00D20FB1">
      <w:pPr>
        <w:numPr>
          <w:ilvl w:val="0"/>
          <w:numId w:val="27"/>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dňom uvedeným v rozhodnutí súdu o zrušení spoločenstva alebo dňom, keď toto rozhodnutie nadobudlo právoplatnosť,</w:t>
      </w:r>
    </w:p>
    <w:p w:rsidR="0052570C" w:rsidRPr="0052570C" w:rsidRDefault="0052570C" w:rsidP="00D20FB1">
      <w:pPr>
        <w:numPr>
          <w:ilvl w:val="0"/>
          <w:numId w:val="27"/>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w:t>
      </w:r>
    </w:p>
    <w:p w:rsidR="0052570C" w:rsidRPr="0052570C" w:rsidRDefault="0052570C" w:rsidP="00D20FB1">
      <w:pPr>
        <w:numPr>
          <w:ilvl w:val="0"/>
          <w:numId w:val="27"/>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rozhodnutím zhromaždenia.</w:t>
      </w:r>
    </w:p>
    <w:p w:rsidR="0052570C" w:rsidRPr="0052570C" w:rsidRDefault="0052570C" w:rsidP="00D20FB1">
      <w:pPr>
        <w:numPr>
          <w:ilvl w:val="0"/>
          <w:numId w:val="25"/>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Člen spoločenstva môže podať na súd návrh na zrušenie spoločenstva, ak</w:t>
      </w:r>
    </w:p>
    <w:p w:rsidR="0052570C" w:rsidRPr="0052570C" w:rsidRDefault="0052570C" w:rsidP="00D20FB1">
      <w:pPr>
        <w:numPr>
          <w:ilvl w:val="0"/>
          <w:numId w:val="26"/>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 xml:space="preserve">spoločenstvo nevykonáva činnosť </w:t>
      </w:r>
    </w:p>
    <w:p w:rsidR="0052570C" w:rsidRPr="0052570C" w:rsidRDefault="0052570C" w:rsidP="00D20FB1">
      <w:pPr>
        <w:numPr>
          <w:ilvl w:val="0"/>
          <w:numId w:val="26"/>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52570C" w:rsidRPr="0052570C" w:rsidRDefault="0052570C" w:rsidP="00D20FB1">
      <w:pPr>
        <w:numPr>
          <w:ilvl w:val="0"/>
          <w:numId w:val="25"/>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Na zrušenie spoločenstva sa primerane vzťahujú všeobecné ustanovenia Obchodného zákonníka o likvidácii obchodných spoločnosti.</w:t>
      </w:r>
    </w:p>
    <w:p w:rsidR="0052570C" w:rsidRPr="0052570C" w:rsidRDefault="0052570C" w:rsidP="00D20FB1">
      <w:pPr>
        <w:numPr>
          <w:ilvl w:val="0"/>
          <w:numId w:val="25"/>
        </w:numPr>
        <w:spacing w:after="0" w:line="240" w:lineRule="auto"/>
        <w:jc w:val="both"/>
        <w:rPr>
          <w:rFonts w:ascii="Times New Roman" w:eastAsia="Times New Roman" w:hAnsi="Times New Roman" w:cs="Times New Roman"/>
          <w:sz w:val="24"/>
          <w:szCs w:val="24"/>
          <w:lang w:eastAsia="sk-SK"/>
        </w:rPr>
      </w:pPr>
      <w:r w:rsidRPr="0052570C">
        <w:rPr>
          <w:rFonts w:ascii="Times New Roman" w:eastAsia="Times New Roman" w:hAnsi="Times New Roman" w:cs="Times New Roman"/>
          <w:sz w:val="24"/>
          <w:szCs w:val="24"/>
          <w:lang w:eastAsia="sk-SK"/>
        </w:rPr>
        <w:t>Spoločenstvo zaniká dňom výmazu z registra.</w:t>
      </w:r>
    </w:p>
    <w:p w:rsidR="00EB586B" w:rsidRDefault="00EB586B" w:rsidP="00EB586B">
      <w:pPr>
        <w:spacing w:after="0" w:line="240" w:lineRule="auto"/>
        <w:ind w:left="360"/>
        <w:jc w:val="both"/>
        <w:rPr>
          <w:rFonts w:ascii="Times New Roman" w:eastAsia="Times New Roman" w:hAnsi="Times New Roman" w:cs="Times New Roman"/>
          <w:sz w:val="24"/>
          <w:szCs w:val="24"/>
          <w:lang w:eastAsia="sk-SK"/>
        </w:rPr>
      </w:pPr>
    </w:p>
    <w:p w:rsidR="0052570C" w:rsidRPr="0052570C" w:rsidRDefault="0052570C" w:rsidP="0052570C">
      <w:pPr>
        <w:spacing w:after="0" w:line="240" w:lineRule="auto"/>
        <w:ind w:left="360"/>
        <w:jc w:val="center"/>
        <w:rPr>
          <w:rFonts w:ascii="Times New Roman" w:eastAsia="Times New Roman" w:hAnsi="Times New Roman" w:cs="Times New Roman"/>
          <w:b/>
          <w:sz w:val="24"/>
          <w:szCs w:val="24"/>
          <w:lang w:eastAsia="sk-SK"/>
        </w:rPr>
      </w:pPr>
      <w:r w:rsidRPr="0052570C">
        <w:rPr>
          <w:rFonts w:ascii="Times New Roman" w:eastAsia="Times New Roman" w:hAnsi="Times New Roman" w:cs="Times New Roman"/>
          <w:b/>
          <w:sz w:val="24"/>
          <w:szCs w:val="24"/>
          <w:lang w:eastAsia="sk-SK"/>
        </w:rPr>
        <w:t>Čl. XI.</w:t>
      </w:r>
    </w:p>
    <w:p w:rsidR="0052570C" w:rsidRPr="0052570C" w:rsidRDefault="0052570C" w:rsidP="0052570C">
      <w:pPr>
        <w:spacing w:after="0" w:line="240" w:lineRule="auto"/>
        <w:ind w:left="360"/>
        <w:jc w:val="center"/>
        <w:rPr>
          <w:rFonts w:ascii="Times New Roman" w:eastAsia="Times New Roman" w:hAnsi="Times New Roman" w:cs="Times New Roman"/>
          <w:b/>
          <w:sz w:val="24"/>
          <w:szCs w:val="24"/>
          <w:lang w:eastAsia="sk-SK"/>
        </w:rPr>
      </w:pPr>
      <w:r w:rsidRPr="0052570C">
        <w:rPr>
          <w:rFonts w:ascii="Times New Roman" w:eastAsia="Times New Roman" w:hAnsi="Times New Roman" w:cs="Times New Roman"/>
          <w:b/>
          <w:sz w:val="24"/>
          <w:szCs w:val="24"/>
          <w:lang w:eastAsia="sk-SK"/>
        </w:rPr>
        <w:t xml:space="preserve"> Záverečné ustanovenia</w:t>
      </w:r>
    </w:p>
    <w:p w:rsidR="0052570C" w:rsidRPr="0052570C" w:rsidRDefault="0052570C" w:rsidP="0052570C">
      <w:pPr>
        <w:spacing w:after="0" w:line="240" w:lineRule="auto"/>
        <w:ind w:left="360"/>
        <w:jc w:val="both"/>
        <w:rPr>
          <w:rFonts w:ascii="Times New Roman" w:eastAsia="Times New Roman" w:hAnsi="Times New Roman" w:cs="Times New Roman"/>
          <w:sz w:val="28"/>
          <w:szCs w:val="28"/>
          <w:lang w:eastAsia="sk-SK"/>
        </w:rPr>
      </w:pPr>
    </w:p>
    <w:p w:rsidR="0052570C" w:rsidRPr="0052570C" w:rsidRDefault="0052570C" w:rsidP="00D20FB1">
      <w:pPr>
        <w:numPr>
          <w:ilvl w:val="0"/>
          <w:numId w:val="28"/>
        </w:numPr>
        <w:autoSpaceDE w:val="0"/>
        <w:autoSpaceDN w:val="0"/>
        <w:adjustRightInd w:val="0"/>
        <w:spacing w:after="0" w:line="240" w:lineRule="auto"/>
        <w:jc w:val="both"/>
        <w:rPr>
          <w:rFonts w:ascii="TimesNewRomanPS-BoldMT" w:eastAsia="Times New Roman" w:hAnsi="TimesNewRomanPS-BoldMT" w:cs="TimesNewRomanPS-BoldMT"/>
          <w:bCs/>
          <w:sz w:val="24"/>
          <w:szCs w:val="24"/>
          <w:lang w:eastAsia="sk-SK"/>
        </w:rPr>
      </w:pPr>
      <w:r w:rsidRPr="0052570C">
        <w:rPr>
          <w:rFonts w:ascii="TimesNewRomanPS-BoldMT" w:eastAsia="Times New Roman" w:hAnsi="TimesNewRomanPS-BoldMT" w:cs="TimesNewRomanPS-BoldMT"/>
          <w:bCs/>
          <w:sz w:val="24"/>
          <w:szCs w:val="24"/>
          <w:lang w:eastAsia="sk-SK"/>
        </w:rPr>
        <w:t xml:space="preserve">Pozemkové spoločenstvo sa riadi  týmito stanovami odo dňa, kedy sa valné zhromaždenie uznieslo o  ich schválení. V stanovách </w:t>
      </w:r>
      <w:r>
        <w:rPr>
          <w:rFonts w:ascii="TimesNewRomanPS-BoldMT" w:eastAsia="Times New Roman" w:hAnsi="TimesNewRomanPS-BoldMT" w:cs="TimesNewRomanPS-BoldMT"/>
          <w:bCs/>
          <w:sz w:val="24"/>
          <w:szCs w:val="24"/>
          <w:lang w:eastAsia="sk-SK"/>
        </w:rPr>
        <w:t xml:space="preserve">pozemkové spoločenstvo </w:t>
      </w:r>
      <w:r w:rsidRPr="0052570C">
        <w:rPr>
          <w:rFonts w:ascii="TimesNewRomanPS-BoldMT" w:eastAsia="Times New Roman" w:hAnsi="TimesNewRomanPS-BoldMT" w:cs="TimesNewRomanPS-BoldMT"/>
          <w:bCs/>
          <w:sz w:val="24"/>
          <w:szCs w:val="24"/>
          <w:lang w:eastAsia="sk-SK"/>
        </w:rPr>
        <w:t xml:space="preserve"> prispôsobilo svoje právne pomery ustanoveniam zákona č. 97/2013 Z.z. o pozemkových spoločenstvách v lehote stanovenej týmto zákonom. </w:t>
      </w:r>
    </w:p>
    <w:p w:rsidR="0052570C" w:rsidRPr="0052570C" w:rsidRDefault="0052570C" w:rsidP="00D20FB1">
      <w:pPr>
        <w:numPr>
          <w:ilvl w:val="0"/>
          <w:numId w:val="28"/>
        </w:numPr>
        <w:autoSpaceDE w:val="0"/>
        <w:autoSpaceDN w:val="0"/>
        <w:adjustRightInd w:val="0"/>
        <w:spacing w:after="0" w:line="240" w:lineRule="auto"/>
        <w:jc w:val="both"/>
        <w:rPr>
          <w:rFonts w:ascii="TimesNewRomanPS-BoldMT" w:eastAsia="Times New Roman" w:hAnsi="TimesNewRomanPS-BoldMT" w:cs="TimesNewRomanPS-BoldMT"/>
          <w:bCs/>
          <w:sz w:val="24"/>
          <w:szCs w:val="24"/>
          <w:lang w:eastAsia="sk-SK"/>
        </w:rPr>
      </w:pPr>
      <w:r w:rsidRPr="0052570C">
        <w:rPr>
          <w:rFonts w:ascii="TimesNewRomanPS-BoldMT" w:eastAsia="Times New Roman" w:hAnsi="TimesNewRomanPS-BoldMT" w:cs="TimesNewRomanPS-BoldMT"/>
          <w:bCs/>
          <w:sz w:val="24"/>
          <w:szCs w:val="24"/>
          <w:lang w:eastAsia="sk-SK"/>
        </w:rPr>
        <w:lastRenderedPageBreak/>
        <w:t xml:space="preserve">V ostatných veciach sa práva a povinnosti členov a orgánov </w:t>
      </w:r>
      <w:r>
        <w:rPr>
          <w:rFonts w:ascii="TimesNewRomanPS-BoldMT" w:eastAsia="Times New Roman" w:hAnsi="TimesNewRomanPS-BoldMT" w:cs="TimesNewRomanPS-BoldMT"/>
          <w:bCs/>
          <w:sz w:val="24"/>
          <w:szCs w:val="24"/>
          <w:lang w:eastAsia="sk-SK"/>
        </w:rPr>
        <w:t>pozemkového spoločenstva</w:t>
      </w:r>
      <w:r w:rsidRPr="0052570C">
        <w:rPr>
          <w:rFonts w:ascii="TimesNewRomanPS-BoldMT" w:eastAsia="Times New Roman" w:hAnsi="TimesNewRomanPS-BoldMT" w:cs="TimesNewRomanPS-BoldMT"/>
          <w:bCs/>
          <w:sz w:val="24"/>
          <w:szCs w:val="24"/>
          <w:lang w:eastAsia="sk-SK"/>
        </w:rPr>
        <w:t xml:space="preserve">  riadia zákonom číslo 97/2013 Z. z.  o pozemkových spoločenstvách, Občianskym zákonníkom, Obchodným zákonom a inými právnymi predpismi v platnom znení, ktoré súvisia s činnosťou pozemkového spoločenstva.</w:t>
      </w:r>
    </w:p>
    <w:p w:rsidR="00215D87" w:rsidRDefault="0052570C" w:rsidP="00D20FB1">
      <w:pPr>
        <w:numPr>
          <w:ilvl w:val="0"/>
          <w:numId w:val="28"/>
        </w:numPr>
        <w:autoSpaceDE w:val="0"/>
        <w:autoSpaceDN w:val="0"/>
        <w:adjustRightInd w:val="0"/>
        <w:spacing w:after="0" w:line="240" w:lineRule="auto"/>
        <w:jc w:val="both"/>
        <w:rPr>
          <w:rFonts w:ascii="TimesNewRomanPS-BoldMT" w:eastAsia="Times New Roman" w:hAnsi="TimesNewRomanPS-BoldMT" w:cs="TimesNewRomanPS-BoldMT"/>
          <w:bCs/>
          <w:sz w:val="24"/>
          <w:szCs w:val="24"/>
          <w:lang w:eastAsia="sk-SK"/>
        </w:rPr>
      </w:pPr>
      <w:r w:rsidRPr="0052570C">
        <w:rPr>
          <w:rFonts w:ascii="TimesNewRomanPS-BoldMT" w:eastAsia="Times New Roman" w:hAnsi="TimesNewRomanPS-BoldMT" w:cs="TimesNewRomanPS-BoldMT"/>
          <w:bCs/>
          <w:sz w:val="24"/>
          <w:szCs w:val="24"/>
          <w:lang w:eastAsia="sk-SK"/>
        </w:rPr>
        <w:t xml:space="preserve">Stanovy </w:t>
      </w:r>
      <w:r w:rsidR="00215D87" w:rsidRPr="00215D87">
        <w:rPr>
          <w:rFonts w:ascii="TimesNewRomanPS-BoldMT" w:eastAsia="Times New Roman" w:hAnsi="TimesNewRomanPS-BoldMT" w:cs="TimesNewRomanPS-BoldMT"/>
          <w:bCs/>
          <w:sz w:val="24"/>
          <w:szCs w:val="24"/>
          <w:lang w:eastAsia="sk-SK"/>
        </w:rPr>
        <w:t>p</w:t>
      </w:r>
      <w:r w:rsidRPr="0052570C">
        <w:rPr>
          <w:rFonts w:ascii="TimesNewRomanPS-BoldMT" w:eastAsia="Times New Roman" w:hAnsi="TimesNewRomanPS-BoldMT" w:cs="TimesNewRomanPS-BoldMT"/>
          <w:bCs/>
          <w:sz w:val="24"/>
          <w:szCs w:val="24"/>
          <w:lang w:eastAsia="sk-SK"/>
        </w:rPr>
        <w:t>ozemkového spoločenstva sú</w:t>
      </w:r>
      <w:r w:rsidR="00215D87" w:rsidRPr="00215D87">
        <w:rPr>
          <w:rFonts w:ascii="TimesNewRomanPS-BoldMT" w:eastAsia="Times New Roman" w:hAnsi="TimesNewRomanPS-BoldMT" w:cs="TimesNewRomanPS-BoldMT"/>
          <w:bCs/>
          <w:sz w:val="24"/>
          <w:szCs w:val="24"/>
          <w:lang w:eastAsia="sk-SK"/>
        </w:rPr>
        <w:t xml:space="preserve"> vyhotovené</w:t>
      </w:r>
      <w:r w:rsidRPr="0052570C">
        <w:rPr>
          <w:rFonts w:ascii="TimesNewRomanPS-BoldMT" w:eastAsia="Times New Roman" w:hAnsi="TimesNewRomanPS-BoldMT" w:cs="TimesNewRomanPS-BoldMT"/>
          <w:bCs/>
          <w:sz w:val="24"/>
          <w:szCs w:val="24"/>
          <w:lang w:eastAsia="sk-SK"/>
        </w:rPr>
        <w:t xml:space="preserve"> v </w:t>
      </w:r>
      <w:r w:rsidR="00215D87" w:rsidRPr="00215D87">
        <w:rPr>
          <w:rFonts w:ascii="TimesNewRomanPS-BoldMT" w:eastAsia="Times New Roman" w:hAnsi="TimesNewRomanPS-BoldMT" w:cs="TimesNewRomanPS-BoldMT"/>
          <w:bCs/>
          <w:sz w:val="24"/>
          <w:szCs w:val="24"/>
          <w:lang w:eastAsia="sk-SK"/>
        </w:rPr>
        <w:t>štyroch</w:t>
      </w:r>
      <w:r w:rsidRPr="0052570C">
        <w:rPr>
          <w:rFonts w:ascii="TimesNewRomanPS-BoldMT" w:eastAsia="Times New Roman" w:hAnsi="TimesNewRomanPS-BoldMT" w:cs="TimesNewRomanPS-BoldMT"/>
          <w:bCs/>
          <w:sz w:val="24"/>
          <w:szCs w:val="24"/>
          <w:lang w:eastAsia="sk-SK"/>
        </w:rPr>
        <w:t xml:space="preserve"> vyhotoveniach</w:t>
      </w:r>
    </w:p>
    <w:p w:rsidR="00215D87" w:rsidRPr="00215D87" w:rsidRDefault="00215D87" w:rsidP="00D20FB1">
      <w:pPr>
        <w:numPr>
          <w:ilvl w:val="0"/>
          <w:numId w:val="28"/>
        </w:numPr>
        <w:spacing w:after="0" w:line="240" w:lineRule="auto"/>
        <w:jc w:val="both"/>
        <w:rPr>
          <w:rFonts w:ascii="Times New Roman" w:hAnsi="Times New Roman" w:cs="Times New Roman"/>
          <w:sz w:val="24"/>
          <w:szCs w:val="24"/>
        </w:rPr>
      </w:pPr>
      <w:r w:rsidRPr="00215D87">
        <w:rPr>
          <w:rFonts w:ascii="Times New Roman" w:hAnsi="Times New Roman" w:cs="Times New Roman"/>
          <w:sz w:val="24"/>
          <w:szCs w:val="24"/>
        </w:rPr>
        <w:t xml:space="preserve">Zhromaždenie schvaľuje </w:t>
      </w:r>
      <w:r w:rsidR="009A60DC">
        <w:rPr>
          <w:rFonts w:ascii="Times New Roman" w:hAnsi="Times New Roman" w:cs="Times New Roman"/>
          <w:sz w:val="24"/>
          <w:szCs w:val="24"/>
        </w:rPr>
        <w:t>tieto stanovy</w:t>
      </w:r>
      <w:r w:rsidRPr="00215D87">
        <w:rPr>
          <w:rFonts w:ascii="Times New Roman" w:hAnsi="Times New Roman" w:cs="Times New Roman"/>
          <w:sz w:val="24"/>
          <w:szCs w:val="24"/>
        </w:rPr>
        <w:t xml:space="preserve"> dňa ............, počtom podielov .........., z celkového počtu podielov ...........</w:t>
      </w:r>
    </w:p>
    <w:p w:rsidR="00215D87" w:rsidRPr="00215D87" w:rsidRDefault="00215D87" w:rsidP="00D20FB1">
      <w:pPr>
        <w:numPr>
          <w:ilvl w:val="0"/>
          <w:numId w:val="28"/>
        </w:numPr>
        <w:spacing w:after="0" w:line="240" w:lineRule="auto"/>
        <w:jc w:val="both"/>
        <w:rPr>
          <w:rFonts w:ascii="Times New Roman" w:hAnsi="Times New Roman" w:cs="Times New Roman"/>
          <w:sz w:val="24"/>
          <w:szCs w:val="24"/>
        </w:rPr>
      </w:pPr>
      <w:r w:rsidRPr="00215D87">
        <w:rPr>
          <w:rFonts w:ascii="Times New Roman" w:hAnsi="Times New Roman" w:cs="Times New Roman"/>
          <w:sz w:val="24"/>
          <w:szCs w:val="24"/>
        </w:rPr>
        <w:t xml:space="preserve">Dňom schválenia </w:t>
      </w:r>
      <w:r w:rsidR="002C37E5">
        <w:rPr>
          <w:rFonts w:ascii="Times New Roman" w:hAnsi="Times New Roman" w:cs="Times New Roman"/>
          <w:sz w:val="24"/>
          <w:szCs w:val="24"/>
        </w:rPr>
        <w:t>týchto stanov zhromaždením zanikajú</w:t>
      </w:r>
      <w:r w:rsidRPr="00215D87">
        <w:rPr>
          <w:rFonts w:ascii="Times New Roman" w:hAnsi="Times New Roman" w:cs="Times New Roman"/>
          <w:sz w:val="24"/>
          <w:szCs w:val="24"/>
        </w:rPr>
        <w:t xml:space="preserve"> doteraz platn</w:t>
      </w:r>
      <w:r w:rsidR="002C37E5">
        <w:rPr>
          <w:rFonts w:ascii="Times New Roman" w:hAnsi="Times New Roman" w:cs="Times New Roman"/>
          <w:sz w:val="24"/>
          <w:szCs w:val="24"/>
        </w:rPr>
        <w:t>é</w:t>
      </w:r>
      <w:r w:rsidRPr="00215D87">
        <w:rPr>
          <w:rFonts w:ascii="Times New Roman" w:hAnsi="Times New Roman" w:cs="Times New Roman"/>
          <w:sz w:val="24"/>
          <w:szCs w:val="24"/>
        </w:rPr>
        <w:t xml:space="preserve"> </w:t>
      </w:r>
      <w:r w:rsidR="002C37E5">
        <w:rPr>
          <w:rFonts w:ascii="Times New Roman" w:hAnsi="Times New Roman" w:cs="Times New Roman"/>
          <w:sz w:val="24"/>
          <w:szCs w:val="24"/>
        </w:rPr>
        <w:t xml:space="preserve">stanovy zo </w:t>
      </w:r>
      <w:r w:rsidRPr="00215D87">
        <w:rPr>
          <w:rFonts w:ascii="Times New Roman" w:hAnsi="Times New Roman" w:cs="Times New Roman"/>
          <w:sz w:val="24"/>
          <w:szCs w:val="24"/>
        </w:rPr>
        <w:t>dňa 17.4.2016.</w:t>
      </w:r>
    </w:p>
    <w:p w:rsidR="00EC488A" w:rsidRDefault="00EC488A" w:rsidP="007C4D2F">
      <w:pPr>
        <w:pStyle w:val="Odsekzoznamu"/>
        <w:rPr>
          <w:rFonts w:ascii="Times New Roman" w:eastAsia="Times New Roman" w:hAnsi="Times New Roman" w:cs="Times New Roman"/>
          <w:sz w:val="24"/>
          <w:szCs w:val="24"/>
          <w:lang w:eastAsia="sk-SK"/>
        </w:rPr>
      </w:pPr>
    </w:p>
    <w:p w:rsidR="00A936B0" w:rsidRDefault="00A936B0" w:rsidP="007C4D2F">
      <w:pPr>
        <w:pStyle w:val="Odsekzoznamu"/>
        <w:rPr>
          <w:rFonts w:ascii="Times New Roman" w:eastAsia="Times New Roman" w:hAnsi="Times New Roman" w:cs="Times New Roman"/>
          <w:sz w:val="24"/>
          <w:szCs w:val="24"/>
          <w:lang w:eastAsia="sk-SK"/>
        </w:rPr>
      </w:pPr>
    </w:p>
    <w:p w:rsidR="00A936B0" w:rsidRPr="007C4D2F" w:rsidRDefault="00A936B0" w:rsidP="007C4D2F">
      <w:pPr>
        <w:pStyle w:val="Odsekzoznamu"/>
        <w:rPr>
          <w:rFonts w:ascii="Times New Roman" w:eastAsia="Times New Roman" w:hAnsi="Times New Roman" w:cs="Times New Roman"/>
          <w:sz w:val="24"/>
          <w:szCs w:val="24"/>
          <w:lang w:eastAsia="sk-SK"/>
        </w:rPr>
      </w:pPr>
    </w:p>
    <w:p w:rsidR="003F5144" w:rsidRPr="00DA2B76" w:rsidRDefault="003F5144" w:rsidP="003F5144">
      <w:pPr>
        <w:spacing w:after="0" w:line="240" w:lineRule="auto"/>
        <w:ind w:left="360"/>
        <w:jc w:val="both"/>
        <w:rPr>
          <w:rFonts w:ascii="Times New Roman" w:eastAsia="Times New Roman" w:hAnsi="Times New Roman" w:cs="Times New Roman"/>
          <w:sz w:val="24"/>
          <w:szCs w:val="24"/>
          <w:lang w:eastAsia="sk-SK"/>
        </w:rPr>
      </w:pPr>
    </w:p>
    <w:p w:rsidR="00DA2B76" w:rsidRPr="00871677" w:rsidRDefault="00A936B0" w:rsidP="00DA2B7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Pečiatka pozemkového spoločenstva                                podpis predsedu</w:t>
      </w:r>
    </w:p>
    <w:p w:rsidR="00DA2B76" w:rsidRDefault="00DA2B76" w:rsidP="00DA2B76">
      <w:pPr>
        <w:pStyle w:val="Bezriadkovania"/>
        <w:jc w:val="center"/>
        <w:rPr>
          <w:rFonts w:ascii="Times New Roman" w:hAnsi="Times New Roman"/>
          <w:sz w:val="24"/>
          <w:szCs w:val="24"/>
        </w:rPr>
      </w:pPr>
    </w:p>
    <w:p w:rsidR="00DA2B76" w:rsidRPr="00B550A5" w:rsidRDefault="00DA2B76" w:rsidP="00DA2B76">
      <w:pPr>
        <w:pStyle w:val="Bezriadkovania"/>
        <w:jc w:val="both"/>
        <w:rPr>
          <w:rFonts w:ascii="Times New Roman" w:hAnsi="Times New Roman"/>
          <w:sz w:val="24"/>
          <w:szCs w:val="24"/>
        </w:rPr>
      </w:pPr>
    </w:p>
    <w:sectPr w:rsidR="00DA2B76" w:rsidRPr="00B550A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93" w:rsidRDefault="00582B93" w:rsidP="0098576F">
      <w:pPr>
        <w:spacing w:after="0" w:line="240" w:lineRule="auto"/>
      </w:pPr>
      <w:r>
        <w:separator/>
      </w:r>
    </w:p>
  </w:endnote>
  <w:endnote w:type="continuationSeparator" w:id="0">
    <w:p w:rsidR="00582B93" w:rsidRDefault="00582B93" w:rsidP="0098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89045"/>
      <w:docPartObj>
        <w:docPartGallery w:val="Page Numbers (Bottom of Page)"/>
        <w:docPartUnique/>
      </w:docPartObj>
    </w:sdtPr>
    <w:sdtEndPr/>
    <w:sdtContent>
      <w:p w:rsidR="0081303C" w:rsidRDefault="0081303C">
        <w:pPr>
          <w:pStyle w:val="Pta"/>
          <w:jc w:val="right"/>
        </w:pPr>
        <w:r>
          <w:fldChar w:fldCharType="begin"/>
        </w:r>
        <w:r>
          <w:instrText>PAGE   \* MERGEFORMAT</w:instrText>
        </w:r>
        <w:r>
          <w:fldChar w:fldCharType="separate"/>
        </w:r>
        <w:r w:rsidR="005365D4">
          <w:rPr>
            <w:noProof/>
          </w:rPr>
          <w:t>13</w:t>
        </w:r>
        <w:r>
          <w:fldChar w:fldCharType="end"/>
        </w:r>
      </w:p>
    </w:sdtContent>
  </w:sdt>
  <w:p w:rsidR="0081303C" w:rsidRDefault="008130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93" w:rsidRDefault="00582B93" w:rsidP="0098576F">
      <w:pPr>
        <w:spacing w:after="0" w:line="240" w:lineRule="auto"/>
      </w:pPr>
      <w:r>
        <w:separator/>
      </w:r>
    </w:p>
  </w:footnote>
  <w:footnote w:type="continuationSeparator" w:id="0">
    <w:p w:rsidR="00582B93" w:rsidRDefault="00582B93" w:rsidP="0098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9EC"/>
    <w:multiLevelType w:val="hybridMultilevel"/>
    <w:tmpl w:val="5A28121E"/>
    <w:lvl w:ilvl="0" w:tplc="041B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nsid w:val="08C227DA"/>
    <w:multiLevelType w:val="hybridMultilevel"/>
    <w:tmpl w:val="0526E42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5077C9"/>
    <w:multiLevelType w:val="hybridMultilevel"/>
    <w:tmpl w:val="F27C1402"/>
    <w:lvl w:ilvl="0" w:tplc="0338C248">
      <w:start w:val="1"/>
      <w:numFmt w:val="lowerLetter"/>
      <w:lvlText w:val="%1)"/>
      <w:lvlJc w:val="left"/>
      <w:pPr>
        <w:tabs>
          <w:tab w:val="num" w:pos="1080"/>
        </w:tabs>
        <w:ind w:left="1080" w:hanging="360"/>
      </w:pPr>
      <w:rPr>
        <w:strike w:val="0"/>
        <w:color w:val="auto"/>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nsid w:val="0A5A438F"/>
    <w:multiLevelType w:val="multilevel"/>
    <w:tmpl w:val="BBDEDE6E"/>
    <w:lvl w:ilvl="0">
      <w:start w:val="1"/>
      <w:numFmt w:val="decimal"/>
      <w:lvlText w:val="%1."/>
      <w:lvlJc w:val="left"/>
      <w:pPr>
        <w:ind w:left="720" w:hanging="360"/>
      </w:pPr>
    </w:lvl>
    <w:lvl w:ilvl="1">
      <w:start w:val="1"/>
      <w:numFmt w:val="decimal"/>
      <w:isLgl/>
      <w:lvlText w:val="%1.%2."/>
      <w:lvlJc w:val="left"/>
      <w:pPr>
        <w:ind w:left="1230" w:hanging="6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nsid w:val="11053046"/>
    <w:multiLevelType w:val="hybridMultilevel"/>
    <w:tmpl w:val="9A620F7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1D36F11A">
      <w:start w:val="1"/>
      <w:numFmt w:val="lowerLetter"/>
      <w:lvlText w:val="%3)"/>
      <w:lvlJc w:val="left"/>
      <w:pPr>
        <w:tabs>
          <w:tab w:val="num" w:pos="1980"/>
        </w:tabs>
        <w:ind w:left="1980" w:hanging="36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6A56609"/>
    <w:multiLevelType w:val="hybridMultilevel"/>
    <w:tmpl w:val="E460DE2E"/>
    <w:lvl w:ilvl="0" w:tplc="041B0017">
      <w:start w:val="1"/>
      <w:numFmt w:val="lowerLetter"/>
      <w:lvlText w:val="%1)"/>
      <w:lvlJc w:val="left"/>
      <w:pPr>
        <w:ind w:left="1509" w:hanging="360"/>
      </w:pPr>
    </w:lvl>
    <w:lvl w:ilvl="1" w:tplc="041B0019" w:tentative="1">
      <w:start w:val="1"/>
      <w:numFmt w:val="lowerLetter"/>
      <w:lvlText w:val="%2."/>
      <w:lvlJc w:val="left"/>
      <w:pPr>
        <w:ind w:left="2229" w:hanging="360"/>
      </w:pPr>
    </w:lvl>
    <w:lvl w:ilvl="2" w:tplc="041B001B" w:tentative="1">
      <w:start w:val="1"/>
      <w:numFmt w:val="lowerRoman"/>
      <w:lvlText w:val="%3."/>
      <w:lvlJc w:val="right"/>
      <w:pPr>
        <w:ind w:left="2949" w:hanging="180"/>
      </w:pPr>
    </w:lvl>
    <w:lvl w:ilvl="3" w:tplc="041B000F" w:tentative="1">
      <w:start w:val="1"/>
      <w:numFmt w:val="decimal"/>
      <w:lvlText w:val="%4."/>
      <w:lvlJc w:val="left"/>
      <w:pPr>
        <w:ind w:left="3669" w:hanging="360"/>
      </w:pPr>
    </w:lvl>
    <w:lvl w:ilvl="4" w:tplc="041B0019" w:tentative="1">
      <w:start w:val="1"/>
      <w:numFmt w:val="lowerLetter"/>
      <w:lvlText w:val="%5."/>
      <w:lvlJc w:val="left"/>
      <w:pPr>
        <w:ind w:left="4389" w:hanging="360"/>
      </w:pPr>
    </w:lvl>
    <w:lvl w:ilvl="5" w:tplc="041B001B" w:tentative="1">
      <w:start w:val="1"/>
      <w:numFmt w:val="lowerRoman"/>
      <w:lvlText w:val="%6."/>
      <w:lvlJc w:val="right"/>
      <w:pPr>
        <w:ind w:left="5109" w:hanging="180"/>
      </w:pPr>
    </w:lvl>
    <w:lvl w:ilvl="6" w:tplc="041B000F" w:tentative="1">
      <w:start w:val="1"/>
      <w:numFmt w:val="decimal"/>
      <w:lvlText w:val="%7."/>
      <w:lvlJc w:val="left"/>
      <w:pPr>
        <w:ind w:left="5829" w:hanging="360"/>
      </w:pPr>
    </w:lvl>
    <w:lvl w:ilvl="7" w:tplc="041B0019" w:tentative="1">
      <w:start w:val="1"/>
      <w:numFmt w:val="lowerLetter"/>
      <w:lvlText w:val="%8."/>
      <w:lvlJc w:val="left"/>
      <w:pPr>
        <w:ind w:left="6549" w:hanging="360"/>
      </w:pPr>
    </w:lvl>
    <w:lvl w:ilvl="8" w:tplc="041B001B" w:tentative="1">
      <w:start w:val="1"/>
      <w:numFmt w:val="lowerRoman"/>
      <w:lvlText w:val="%9."/>
      <w:lvlJc w:val="right"/>
      <w:pPr>
        <w:ind w:left="7269" w:hanging="180"/>
      </w:pPr>
    </w:lvl>
  </w:abstractNum>
  <w:abstractNum w:abstractNumId="6">
    <w:nsid w:val="252F23F4"/>
    <w:multiLevelType w:val="hybridMultilevel"/>
    <w:tmpl w:val="C92A0C7A"/>
    <w:lvl w:ilvl="0" w:tplc="E10C2CF2">
      <w:start w:val="1"/>
      <w:numFmt w:val="decimal"/>
      <w:lvlText w:val="%1."/>
      <w:lvlJc w:val="left"/>
      <w:pPr>
        <w:tabs>
          <w:tab w:val="num" w:pos="540"/>
        </w:tabs>
        <w:ind w:left="540" w:hanging="360"/>
      </w:pPr>
      <w:rPr>
        <w:color w:val="auto"/>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91420CF"/>
    <w:multiLevelType w:val="hybridMultilevel"/>
    <w:tmpl w:val="1AA20EC4"/>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A216B48"/>
    <w:multiLevelType w:val="hybridMultilevel"/>
    <w:tmpl w:val="022E0C7C"/>
    <w:lvl w:ilvl="0" w:tplc="825C7E12">
      <w:start w:val="1"/>
      <w:numFmt w:val="lowerLetter"/>
      <w:lvlText w:val="%1)"/>
      <w:lvlJc w:val="left"/>
      <w:pPr>
        <w:tabs>
          <w:tab w:val="num" w:pos="644"/>
        </w:tabs>
        <w:ind w:left="644" w:hanging="360"/>
      </w:pPr>
      <w:rPr>
        <w:color w:val="auto"/>
      </w:rPr>
    </w:lvl>
    <w:lvl w:ilvl="1" w:tplc="041B000F">
      <w:start w:val="1"/>
      <w:numFmt w:val="decimal"/>
      <w:lvlText w:val="%2."/>
      <w:lvlJc w:val="left"/>
      <w:pPr>
        <w:tabs>
          <w:tab w:val="num" w:pos="1788"/>
        </w:tabs>
        <w:ind w:left="1788" w:hanging="360"/>
      </w:pPr>
      <w:rPr>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B13270A"/>
    <w:multiLevelType w:val="hybridMultilevel"/>
    <w:tmpl w:val="3BBC1D5C"/>
    <w:lvl w:ilvl="0" w:tplc="306C090C">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B7012D6"/>
    <w:multiLevelType w:val="hybridMultilevel"/>
    <w:tmpl w:val="B5806C0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BF05F61"/>
    <w:multiLevelType w:val="hybridMultilevel"/>
    <w:tmpl w:val="47BAFF46"/>
    <w:lvl w:ilvl="0" w:tplc="46BA9F48">
      <w:start w:val="1"/>
      <w:numFmt w:val="decimal"/>
      <w:lvlText w:val="%1."/>
      <w:lvlJc w:val="left"/>
      <w:pPr>
        <w:tabs>
          <w:tab w:val="num" w:pos="502"/>
        </w:tabs>
        <w:ind w:left="502" w:hanging="360"/>
      </w:pPr>
      <w:rPr>
        <w:b w:val="0"/>
        <w:color w:val="auto"/>
      </w:rPr>
    </w:lvl>
    <w:lvl w:ilvl="1" w:tplc="041B0017">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E8C79A8"/>
    <w:multiLevelType w:val="hybridMultilevel"/>
    <w:tmpl w:val="C32AA258"/>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
    <w:nsid w:val="3A3073B1"/>
    <w:multiLevelType w:val="hybridMultilevel"/>
    <w:tmpl w:val="EA9AC4F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2E5CE18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3AFB7C0B"/>
    <w:multiLevelType w:val="hybridMultilevel"/>
    <w:tmpl w:val="11A4120E"/>
    <w:lvl w:ilvl="0" w:tplc="825C9FBE">
      <w:start w:val="1"/>
      <w:numFmt w:val="decimal"/>
      <w:lvlText w:val="%1."/>
      <w:lvlJc w:val="left"/>
      <w:pPr>
        <w:tabs>
          <w:tab w:val="num" w:pos="780"/>
        </w:tabs>
        <w:ind w:left="780" w:hanging="42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83F5388"/>
    <w:multiLevelType w:val="multilevel"/>
    <w:tmpl w:val="4DFAD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001398"/>
    <w:multiLevelType w:val="hybridMultilevel"/>
    <w:tmpl w:val="9FC845D6"/>
    <w:lvl w:ilvl="0" w:tplc="041B0017">
      <w:start w:val="1"/>
      <w:numFmt w:val="lowerLetter"/>
      <w:lvlText w:val="%1)"/>
      <w:lvlJc w:val="left"/>
      <w:pPr>
        <w:tabs>
          <w:tab w:val="num" w:pos="1290"/>
        </w:tabs>
        <w:ind w:left="1290" w:hanging="360"/>
      </w:pPr>
    </w:lvl>
    <w:lvl w:ilvl="1" w:tplc="041B0019" w:tentative="1">
      <w:start w:val="1"/>
      <w:numFmt w:val="lowerLetter"/>
      <w:lvlText w:val="%2."/>
      <w:lvlJc w:val="left"/>
      <w:pPr>
        <w:tabs>
          <w:tab w:val="num" w:pos="2010"/>
        </w:tabs>
        <w:ind w:left="2010" w:hanging="360"/>
      </w:pPr>
    </w:lvl>
    <w:lvl w:ilvl="2" w:tplc="041B001B" w:tentative="1">
      <w:start w:val="1"/>
      <w:numFmt w:val="lowerRoman"/>
      <w:lvlText w:val="%3."/>
      <w:lvlJc w:val="right"/>
      <w:pPr>
        <w:tabs>
          <w:tab w:val="num" w:pos="2730"/>
        </w:tabs>
        <w:ind w:left="2730" w:hanging="180"/>
      </w:pPr>
    </w:lvl>
    <w:lvl w:ilvl="3" w:tplc="041B000F" w:tentative="1">
      <w:start w:val="1"/>
      <w:numFmt w:val="decimal"/>
      <w:lvlText w:val="%4."/>
      <w:lvlJc w:val="left"/>
      <w:pPr>
        <w:tabs>
          <w:tab w:val="num" w:pos="3450"/>
        </w:tabs>
        <w:ind w:left="3450" w:hanging="360"/>
      </w:pPr>
    </w:lvl>
    <w:lvl w:ilvl="4" w:tplc="041B0019" w:tentative="1">
      <w:start w:val="1"/>
      <w:numFmt w:val="lowerLetter"/>
      <w:lvlText w:val="%5."/>
      <w:lvlJc w:val="left"/>
      <w:pPr>
        <w:tabs>
          <w:tab w:val="num" w:pos="4170"/>
        </w:tabs>
        <w:ind w:left="4170" w:hanging="360"/>
      </w:pPr>
    </w:lvl>
    <w:lvl w:ilvl="5" w:tplc="041B001B" w:tentative="1">
      <w:start w:val="1"/>
      <w:numFmt w:val="lowerRoman"/>
      <w:lvlText w:val="%6."/>
      <w:lvlJc w:val="right"/>
      <w:pPr>
        <w:tabs>
          <w:tab w:val="num" w:pos="4890"/>
        </w:tabs>
        <w:ind w:left="4890" w:hanging="180"/>
      </w:pPr>
    </w:lvl>
    <w:lvl w:ilvl="6" w:tplc="041B000F" w:tentative="1">
      <w:start w:val="1"/>
      <w:numFmt w:val="decimal"/>
      <w:lvlText w:val="%7."/>
      <w:lvlJc w:val="left"/>
      <w:pPr>
        <w:tabs>
          <w:tab w:val="num" w:pos="5610"/>
        </w:tabs>
        <w:ind w:left="5610" w:hanging="360"/>
      </w:pPr>
    </w:lvl>
    <w:lvl w:ilvl="7" w:tplc="041B0019" w:tentative="1">
      <w:start w:val="1"/>
      <w:numFmt w:val="lowerLetter"/>
      <w:lvlText w:val="%8."/>
      <w:lvlJc w:val="left"/>
      <w:pPr>
        <w:tabs>
          <w:tab w:val="num" w:pos="6330"/>
        </w:tabs>
        <w:ind w:left="6330" w:hanging="360"/>
      </w:pPr>
    </w:lvl>
    <w:lvl w:ilvl="8" w:tplc="041B001B" w:tentative="1">
      <w:start w:val="1"/>
      <w:numFmt w:val="lowerRoman"/>
      <w:lvlText w:val="%9."/>
      <w:lvlJc w:val="right"/>
      <w:pPr>
        <w:tabs>
          <w:tab w:val="num" w:pos="7050"/>
        </w:tabs>
        <w:ind w:left="7050" w:hanging="180"/>
      </w:pPr>
    </w:lvl>
  </w:abstractNum>
  <w:abstractNum w:abstractNumId="17">
    <w:nsid w:val="5791159F"/>
    <w:multiLevelType w:val="hybridMultilevel"/>
    <w:tmpl w:val="4AD082FA"/>
    <w:lvl w:ilvl="0" w:tplc="041B0017">
      <w:start w:val="1"/>
      <w:numFmt w:val="lowerLetter"/>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18">
    <w:nsid w:val="5E2F0C48"/>
    <w:multiLevelType w:val="hybridMultilevel"/>
    <w:tmpl w:val="9F040406"/>
    <w:lvl w:ilvl="0" w:tplc="B652EC9A">
      <w:start w:val="1"/>
      <w:numFmt w:val="decimal"/>
      <w:lvlText w:val="%1."/>
      <w:lvlJc w:val="left"/>
      <w:pPr>
        <w:tabs>
          <w:tab w:val="num" w:pos="645"/>
        </w:tabs>
        <w:ind w:left="645" w:hanging="420"/>
      </w:pPr>
      <w:rPr>
        <w:b w:val="0"/>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E5E1608"/>
    <w:multiLevelType w:val="hybridMultilevel"/>
    <w:tmpl w:val="4288D9A6"/>
    <w:lvl w:ilvl="0" w:tplc="347018FE">
      <w:start w:val="1"/>
      <w:numFmt w:val="decimal"/>
      <w:lvlText w:val="%1."/>
      <w:lvlJc w:val="left"/>
      <w:pPr>
        <w:tabs>
          <w:tab w:val="num" w:pos="720"/>
        </w:tabs>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648F0458"/>
    <w:multiLevelType w:val="hybridMultilevel"/>
    <w:tmpl w:val="F6D01F7A"/>
    <w:lvl w:ilvl="0" w:tplc="0D2491CC">
      <w:start w:val="1"/>
      <w:numFmt w:val="decimal"/>
      <w:lvlText w:val="%1."/>
      <w:lvlJc w:val="left"/>
      <w:pPr>
        <w:tabs>
          <w:tab w:val="num" w:pos="360"/>
        </w:tabs>
        <w:ind w:left="36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66AB7765"/>
    <w:multiLevelType w:val="multilevel"/>
    <w:tmpl w:val="0CFA414A"/>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96565C"/>
    <w:multiLevelType w:val="hybridMultilevel"/>
    <w:tmpl w:val="B3EACA88"/>
    <w:lvl w:ilvl="0" w:tplc="041B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nsid w:val="73E162BA"/>
    <w:multiLevelType w:val="hybridMultilevel"/>
    <w:tmpl w:val="9C8C4EDC"/>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4">
    <w:nsid w:val="747C11D6"/>
    <w:multiLevelType w:val="hybridMultilevel"/>
    <w:tmpl w:val="08B20B6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nsid w:val="78AD4E56"/>
    <w:multiLevelType w:val="hybridMultilevel"/>
    <w:tmpl w:val="03C62398"/>
    <w:lvl w:ilvl="0" w:tplc="E9E22244">
      <w:start w:val="6"/>
      <w:numFmt w:val="decimal"/>
      <w:lvlText w:val="%1."/>
      <w:lvlJc w:val="left"/>
      <w:pPr>
        <w:tabs>
          <w:tab w:val="num" w:pos="1572"/>
        </w:tabs>
        <w:ind w:left="1572"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1A0947"/>
    <w:multiLevelType w:val="hybridMultilevel"/>
    <w:tmpl w:val="7F90267A"/>
    <w:lvl w:ilvl="0" w:tplc="825C9FBE">
      <w:start w:val="1"/>
      <w:numFmt w:val="decimal"/>
      <w:lvlText w:val="%1."/>
      <w:lvlJc w:val="left"/>
      <w:pPr>
        <w:tabs>
          <w:tab w:val="num" w:pos="780"/>
        </w:tabs>
        <w:ind w:left="7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7BAA7481"/>
    <w:multiLevelType w:val="hybridMultilevel"/>
    <w:tmpl w:val="534CFF24"/>
    <w:lvl w:ilvl="0" w:tplc="46BA9F48">
      <w:start w:val="1"/>
      <w:numFmt w:val="decimal"/>
      <w:lvlText w:val="%1."/>
      <w:lvlJc w:val="left"/>
      <w:pPr>
        <w:tabs>
          <w:tab w:val="num" w:pos="540"/>
        </w:tabs>
        <w:ind w:left="540" w:hanging="360"/>
      </w:pPr>
      <w:rPr>
        <w:b w:val="0"/>
        <w:color w:val="auto"/>
      </w:rPr>
    </w:lvl>
    <w:lvl w:ilvl="1" w:tplc="041B0017">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8"/>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2"/>
  </w:num>
  <w:num w:numId="16">
    <w:abstractNumId w:val="0"/>
  </w:num>
  <w:num w:numId="17">
    <w:abstractNumId w:val="5"/>
  </w:num>
  <w:num w:numId="18">
    <w:abstractNumId w:val="14"/>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06"/>
    <w:rsid w:val="000066B8"/>
    <w:rsid w:val="000171B0"/>
    <w:rsid w:val="00040708"/>
    <w:rsid w:val="000A3363"/>
    <w:rsid w:val="000C4CA2"/>
    <w:rsid w:val="000E5B74"/>
    <w:rsid w:val="00120E7A"/>
    <w:rsid w:val="001254C7"/>
    <w:rsid w:val="001A240B"/>
    <w:rsid w:val="001A2D42"/>
    <w:rsid w:val="001C0155"/>
    <w:rsid w:val="001F0B8E"/>
    <w:rsid w:val="00202D9D"/>
    <w:rsid w:val="00210A2E"/>
    <w:rsid w:val="00215D87"/>
    <w:rsid w:val="002811D7"/>
    <w:rsid w:val="002B0356"/>
    <w:rsid w:val="002B3A42"/>
    <w:rsid w:val="002B7D30"/>
    <w:rsid w:val="002C37E5"/>
    <w:rsid w:val="002E46E4"/>
    <w:rsid w:val="00300545"/>
    <w:rsid w:val="003269AB"/>
    <w:rsid w:val="0033710A"/>
    <w:rsid w:val="00372E6F"/>
    <w:rsid w:val="00384CA4"/>
    <w:rsid w:val="003914AC"/>
    <w:rsid w:val="003C6427"/>
    <w:rsid w:val="003E3C12"/>
    <w:rsid w:val="003E62AE"/>
    <w:rsid w:val="003F5144"/>
    <w:rsid w:val="00402AB7"/>
    <w:rsid w:val="004057EB"/>
    <w:rsid w:val="004079DA"/>
    <w:rsid w:val="00415B95"/>
    <w:rsid w:val="00416A7E"/>
    <w:rsid w:val="00435C8D"/>
    <w:rsid w:val="00436F58"/>
    <w:rsid w:val="00446D1D"/>
    <w:rsid w:val="004A6B98"/>
    <w:rsid w:val="004D0849"/>
    <w:rsid w:val="004D265D"/>
    <w:rsid w:val="004E650E"/>
    <w:rsid w:val="004F796D"/>
    <w:rsid w:val="00502E81"/>
    <w:rsid w:val="005209EC"/>
    <w:rsid w:val="0052570C"/>
    <w:rsid w:val="00527EE9"/>
    <w:rsid w:val="00533912"/>
    <w:rsid w:val="005365D4"/>
    <w:rsid w:val="0054283E"/>
    <w:rsid w:val="0057223E"/>
    <w:rsid w:val="005806CC"/>
    <w:rsid w:val="00582B93"/>
    <w:rsid w:val="005C22AC"/>
    <w:rsid w:val="005D0D5A"/>
    <w:rsid w:val="005E5025"/>
    <w:rsid w:val="00606EBE"/>
    <w:rsid w:val="006829B3"/>
    <w:rsid w:val="006E1C19"/>
    <w:rsid w:val="0071036A"/>
    <w:rsid w:val="007176C2"/>
    <w:rsid w:val="00721FDC"/>
    <w:rsid w:val="00733777"/>
    <w:rsid w:val="00733FB3"/>
    <w:rsid w:val="00741D87"/>
    <w:rsid w:val="007A6351"/>
    <w:rsid w:val="007C4D2F"/>
    <w:rsid w:val="007D4176"/>
    <w:rsid w:val="007E0918"/>
    <w:rsid w:val="007F0B58"/>
    <w:rsid w:val="007F3446"/>
    <w:rsid w:val="0081303C"/>
    <w:rsid w:val="00845511"/>
    <w:rsid w:val="008573A6"/>
    <w:rsid w:val="00861964"/>
    <w:rsid w:val="00871677"/>
    <w:rsid w:val="0087434E"/>
    <w:rsid w:val="00885273"/>
    <w:rsid w:val="008B06E5"/>
    <w:rsid w:val="008B3FE1"/>
    <w:rsid w:val="008C6D2A"/>
    <w:rsid w:val="008E2406"/>
    <w:rsid w:val="008E2987"/>
    <w:rsid w:val="008F4B0A"/>
    <w:rsid w:val="00940489"/>
    <w:rsid w:val="009674FA"/>
    <w:rsid w:val="0098570C"/>
    <w:rsid w:val="0098576F"/>
    <w:rsid w:val="009A60DC"/>
    <w:rsid w:val="009E1CEB"/>
    <w:rsid w:val="009F5093"/>
    <w:rsid w:val="00A07600"/>
    <w:rsid w:val="00A30D17"/>
    <w:rsid w:val="00A44387"/>
    <w:rsid w:val="00A47609"/>
    <w:rsid w:val="00A54A6A"/>
    <w:rsid w:val="00A75645"/>
    <w:rsid w:val="00A7623D"/>
    <w:rsid w:val="00A90491"/>
    <w:rsid w:val="00A936B0"/>
    <w:rsid w:val="00A95B8F"/>
    <w:rsid w:val="00AA2458"/>
    <w:rsid w:val="00AA2867"/>
    <w:rsid w:val="00AF63CC"/>
    <w:rsid w:val="00B03DCF"/>
    <w:rsid w:val="00B22774"/>
    <w:rsid w:val="00B550A5"/>
    <w:rsid w:val="00BA62E1"/>
    <w:rsid w:val="00C21D33"/>
    <w:rsid w:val="00C22FCA"/>
    <w:rsid w:val="00C43283"/>
    <w:rsid w:val="00C55425"/>
    <w:rsid w:val="00C93521"/>
    <w:rsid w:val="00CA046E"/>
    <w:rsid w:val="00CB65B6"/>
    <w:rsid w:val="00CB749D"/>
    <w:rsid w:val="00CB751C"/>
    <w:rsid w:val="00CE4286"/>
    <w:rsid w:val="00D01005"/>
    <w:rsid w:val="00D20FB1"/>
    <w:rsid w:val="00D425CB"/>
    <w:rsid w:val="00D66302"/>
    <w:rsid w:val="00D753F0"/>
    <w:rsid w:val="00D75D03"/>
    <w:rsid w:val="00D8525B"/>
    <w:rsid w:val="00D9354F"/>
    <w:rsid w:val="00DA2037"/>
    <w:rsid w:val="00DA2B76"/>
    <w:rsid w:val="00DD32CC"/>
    <w:rsid w:val="00DF51B3"/>
    <w:rsid w:val="00E12042"/>
    <w:rsid w:val="00E24341"/>
    <w:rsid w:val="00E30053"/>
    <w:rsid w:val="00E73B09"/>
    <w:rsid w:val="00E91449"/>
    <w:rsid w:val="00EB586B"/>
    <w:rsid w:val="00EB5C7E"/>
    <w:rsid w:val="00EC488A"/>
    <w:rsid w:val="00EE1872"/>
    <w:rsid w:val="00EE5F3E"/>
    <w:rsid w:val="00F70EA1"/>
    <w:rsid w:val="00F779B5"/>
    <w:rsid w:val="00FD6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5D0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24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2406"/>
    <w:rPr>
      <w:rFonts w:ascii="Tahoma" w:hAnsi="Tahoma" w:cs="Tahoma"/>
      <w:sz w:val="16"/>
      <w:szCs w:val="16"/>
    </w:rPr>
  </w:style>
  <w:style w:type="paragraph" w:styleId="Bezriadkovania">
    <w:name w:val="No Spacing"/>
    <w:uiPriority w:val="1"/>
    <w:qFormat/>
    <w:rsid w:val="008E2406"/>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9857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76F"/>
  </w:style>
  <w:style w:type="paragraph" w:styleId="Pta">
    <w:name w:val="footer"/>
    <w:basedOn w:val="Normlny"/>
    <w:link w:val="PtaChar"/>
    <w:uiPriority w:val="99"/>
    <w:unhideWhenUsed/>
    <w:rsid w:val="0098576F"/>
    <w:pPr>
      <w:tabs>
        <w:tab w:val="center" w:pos="4536"/>
        <w:tab w:val="right" w:pos="9072"/>
      </w:tabs>
      <w:spacing w:after="0" w:line="240" w:lineRule="auto"/>
    </w:pPr>
  </w:style>
  <w:style w:type="character" w:customStyle="1" w:styleId="PtaChar">
    <w:name w:val="Päta Char"/>
    <w:basedOn w:val="Predvolenpsmoodseku"/>
    <w:link w:val="Pta"/>
    <w:uiPriority w:val="99"/>
    <w:rsid w:val="0098576F"/>
  </w:style>
  <w:style w:type="paragraph" w:styleId="Odsekzoznamu">
    <w:name w:val="List Paragraph"/>
    <w:basedOn w:val="Normlny"/>
    <w:uiPriority w:val="34"/>
    <w:qFormat/>
    <w:rsid w:val="00DA2B76"/>
    <w:pPr>
      <w:ind w:left="720"/>
      <w:contextualSpacing/>
    </w:pPr>
  </w:style>
  <w:style w:type="character" w:styleId="Hypertextovprepojenie">
    <w:name w:val="Hyperlink"/>
    <w:basedOn w:val="Predvolenpsmoodseku"/>
    <w:uiPriority w:val="99"/>
    <w:unhideWhenUsed/>
    <w:rsid w:val="008B3FE1"/>
    <w:rPr>
      <w:color w:val="0000FF" w:themeColor="hyperlink"/>
      <w:u w:val="single"/>
    </w:rPr>
  </w:style>
  <w:style w:type="character" w:styleId="Odkaznakomentr">
    <w:name w:val="annotation reference"/>
    <w:basedOn w:val="Predvolenpsmoodseku"/>
    <w:rsid w:val="00435C8D"/>
    <w:rPr>
      <w:sz w:val="16"/>
      <w:szCs w:val="16"/>
    </w:rPr>
  </w:style>
  <w:style w:type="paragraph" w:styleId="Textkomentra">
    <w:name w:val="annotation text"/>
    <w:basedOn w:val="Normlny"/>
    <w:link w:val="TextkomentraChar"/>
    <w:rsid w:val="00435C8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35C8D"/>
    <w:rPr>
      <w:rFonts w:ascii="Times New Roman" w:eastAsia="Times New Roman" w:hAnsi="Times New Roman" w:cs="Times New Roman"/>
      <w:sz w:val="20"/>
      <w:szCs w:val="20"/>
      <w:lang w:eastAsia="sk-SK"/>
    </w:rPr>
  </w:style>
  <w:style w:type="paragraph" w:styleId="Normlnywebov">
    <w:name w:val="Normal (Web)"/>
    <w:basedOn w:val="Normlny"/>
    <w:rsid w:val="00533912"/>
    <w:pPr>
      <w:spacing w:after="0" w:line="240" w:lineRule="auto"/>
    </w:pPr>
    <w:rPr>
      <w:rFonts w:ascii="Tahoma" w:eastAsia="Times New Roman" w:hAnsi="Tahoma" w:cs="Tahoma"/>
      <w:color w:val="595959"/>
      <w:sz w:val="17"/>
      <w:szCs w:val="17"/>
      <w:lang w:eastAsia="sk-SK"/>
    </w:rPr>
  </w:style>
  <w:style w:type="character" w:styleId="PremennHTML">
    <w:name w:val="HTML Variable"/>
    <w:rsid w:val="00372E6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5D0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24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2406"/>
    <w:rPr>
      <w:rFonts w:ascii="Tahoma" w:hAnsi="Tahoma" w:cs="Tahoma"/>
      <w:sz w:val="16"/>
      <w:szCs w:val="16"/>
    </w:rPr>
  </w:style>
  <w:style w:type="paragraph" w:styleId="Bezriadkovania">
    <w:name w:val="No Spacing"/>
    <w:uiPriority w:val="1"/>
    <w:qFormat/>
    <w:rsid w:val="008E2406"/>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9857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76F"/>
  </w:style>
  <w:style w:type="paragraph" w:styleId="Pta">
    <w:name w:val="footer"/>
    <w:basedOn w:val="Normlny"/>
    <w:link w:val="PtaChar"/>
    <w:uiPriority w:val="99"/>
    <w:unhideWhenUsed/>
    <w:rsid w:val="0098576F"/>
    <w:pPr>
      <w:tabs>
        <w:tab w:val="center" w:pos="4536"/>
        <w:tab w:val="right" w:pos="9072"/>
      </w:tabs>
      <w:spacing w:after="0" w:line="240" w:lineRule="auto"/>
    </w:pPr>
  </w:style>
  <w:style w:type="character" w:customStyle="1" w:styleId="PtaChar">
    <w:name w:val="Päta Char"/>
    <w:basedOn w:val="Predvolenpsmoodseku"/>
    <w:link w:val="Pta"/>
    <w:uiPriority w:val="99"/>
    <w:rsid w:val="0098576F"/>
  </w:style>
  <w:style w:type="paragraph" w:styleId="Odsekzoznamu">
    <w:name w:val="List Paragraph"/>
    <w:basedOn w:val="Normlny"/>
    <w:uiPriority w:val="34"/>
    <w:qFormat/>
    <w:rsid w:val="00DA2B76"/>
    <w:pPr>
      <w:ind w:left="720"/>
      <w:contextualSpacing/>
    </w:pPr>
  </w:style>
  <w:style w:type="character" w:styleId="Hypertextovprepojenie">
    <w:name w:val="Hyperlink"/>
    <w:basedOn w:val="Predvolenpsmoodseku"/>
    <w:uiPriority w:val="99"/>
    <w:unhideWhenUsed/>
    <w:rsid w:val="008B3FE1"/>
    <w:rPr>
      <w:color w:val="0000FF" w:themeColor="hyperlink"/>
      <w:u w:val="single"/>
    </w:rPr>
  </w:style>
  <w:style w:type="character" w:styleId="Odkaznakomentr">
    <w:name w:val="annotation reference"/>
    <w:basedOn w:val="Predvolenpsmoodseku"/>
    <w:rsid w:val="00435C8D"/>
    <w:rPr>
      <w:sz w:val="16"/>
      <w:szCs w:val="16"/>
    </w:rPr>
  </w:style>
  <w:style w:type="paragraph" w:styleId="Textkomentra">
    <w:name w:val="annotation text"/>
    <w:basedOn w:val="Normlny"/>
    <w:link w:val="TextkomentraChar"/>
    <w:rsid w:val="00435C8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35C8D"/>
    <w:rPr>
      <w:rFonts w:ascii="Times New Roman" w:eastAsia="Times New Roman" w:hAnsi="Times New Roman" w:cs="Times New Roman"/>
      <w:sz w:val="20"/>
      <w:szCs w:val="20"/>
      <w:lang w:eastAsia="sk-SK"/>
    </w:rPr>
  </w:style>
  <w:style w:type="paragraph" w:styleId="Normlnywebov">
    <w:name w:val="Normal (Web)"/>
    <w:basedOn w:val="Normlny"/>
    <w:rsid w:val="00533912"/>
    <w:pPr>
      <w:spacing w:after="0" w:line="240" w:lineRule="auto"/>
    </w:pPr>
    <w:rPr>
      <w:rFonts w:ascii="Tahoma" w:eastAsia="Times New Roman" w:hAnsi="Tahoma" w:cs="Tahoma"/>
      <w:color w:val="595959"/>
      <w:sz w:val="17"/>
      <w:szCs w:val="17"/>
      <w:lang w:eastAsia="sk-SK"/>
    </w:rPr>
  </w:style>
  <w:style w:type="character" w:styleId="PremennHTML">
    <w:name w:val="HTML Variable"/>
    <w:rsid w:val="00372E6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inova.sk/pre-obcanov-1/pozemkove-spolocenstva/spolocna-hora-hrinova-riecka/clenske-schod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inova.sk/pre-obcanov-1/pozemkove-spolocenstva/spolocna-hora-hrinova-riec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rinova.sk/pre-obcanov-1/pozemkove-spolocenstva/spolocna-hora-hrinova-riecka/clenovia-pozemkoveho-spolocenstv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7C07-8BE3-4369-89B2-2239DABE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6353</Words>
  <Characters>36213</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Ervín Gyorgy</dc:creator>
  <cp:lastModifiedBy>Ervín Gyorgy</cp:lastModifiedBy>
  <cp:revision>2</cp:revision>
  <dcterms:created xsi:type="dcterms:W3CDTF">2018-09-14T10:30:00Z</dcterms:created>
  <dcterms:modified xsi:type="dcterms:W3CDTF">2018-09-14T10:30:00Z</dcterms:modified>
</cp:coreProperties>
</file>